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454D4A56" w:rsidR="00BB307C" w:rsidRDefault="00873E4A" w:rsidP="00873E4A">
            <w:pPr>
              <w:jc w:val="center"/>
              <w:rPr>
                <w:kern w:val="2"/>
                <w:szCs w:val="24"/>
              </w:rPr>
            </w:pPr>
            <w:proofErr w:type="spellStart"/>
            <w:r w:rsidRPr="00873E4A">
              <w:rPr>
                <w:b/>
                <w:bCs/>
                <w:color w:val="0D0D0D" w:themeColor="text1" w:themeTint="F2"/>
                <w:szCs w:val="24"/>
                <w:lang w:val="en-US"/>
              </w:rPr>
              <w:t>Adblue</w:t>
            </w:r>
            <w:proofErr w:type="spellEnd"/>
            <w:r w:rsidRPr="00873E4A">
              <w:rPr>
                <w:b/>
                <w:bCs/>
                <w:color w:val="0D0D0D" w:themeColor="text1" w:themeTint="F2"/>
                <w:szCs w:val="24"/>
                <w:lang w:val="en-US"/>
              </w:rPr>
              <w:t xml:space="preserve"> </w:t>
            </w:r>
            <w:proofErr w:type="spellStart"/>
            <w:r w:rsidRPr="00873E4A">
              <w:rPr>
                <w:b/>
                <w:bCs/>
                <w:color w:val="0D0D0D" w:themeColor="text1" w:themeTint="F2"/>
                <w:szCs w:val="24"/>
                <w:lang w:val="en-US"/>
              </w:rPr>
              <w:t>skystis</w:t>
            </w:r>
            <w:proofErr w:type="spellEnd"/>
            <w:r w:rsidRPr="00873E4A">
              <w:rPr>
                <w:b/>
                <w:bCs/>
                <w:color w:val="0D0D0D" w:themeColor="text1" w:themeTint="F2"/>
                <w:szCs w:val="24"/>
                <w:lang w:val="en-US"/>
              </w:rPr>
              <w:t xml:space="preserve"> </w:t>
            </w:r>
            <w:proofErr w:type="spellStart"/>
            <w:r w:rsidRPr="00873E4A">
              <w:rPr>
                <w:b/>
                <w:bCs/>
                <w:color w:val="0D0D0D" w:themeColor="text1" w:themeTint="F2"/>
                <w:szCs w:val="24"/>
                <w:lang w:val="en-US"/>
              </w:rPr>
              <w:t>su</w:t>
            </w:r>
            <w:proofErr w:type="spellEnd"/>
            <w:r w:rsidRPr="00873E4A">
              <w:rPr>
                <w:b/>
                <w:bCs/>
                <w:color w:val="0D0D0D" w:themeColor="text1" w:themeTint="F2"/>
                <w:szCs w:val="24"/>
                <w:lang w:val="en-US"/>
              </w:rPr>
              <w:t xml:space="preserve"> </w:t>
            </w:r>
            <w:proofErr w:type="spellStart"/>
            <w:r w:rsidRPr="00873E4A">
              <w:rPr>
                <w:b/>
                <w:bCs/>
                <w:color w:val="0D0D0D" w:themeColor="text1" w:themeTint="F2"/>
                <w:szCs w:val="24"/>
                <w:lang w:val="en-US"/>
              </w:rPr>
              <w:t>kolonėlės</w:t>
            </w:r>
            <w:proofErr w:type="spellEnd"/>
            <w:r w:rsidRPr="00873E4A">
              <w:rPr>
                <w:b/>
                <w:bCs/>
                <w:color w:val="0D0D0D" w:themeColor="text1" w:themeTint="F2"/>
                <w:szCs w:val="24"/>
                <w:lang w:val="en-US"/>
              </w:rPr>
              <w:t xml:space="preserve"> </w:t>
            </w:r>
            <w:proofErr w:type="spellStart"/>
            <w:r w:rsidRPr="00873E4A">
              <w:rPr>
                <w:b/>
                <w:bCs/>
                <w:color w:val="0D0D0D" w:themeColor="text1" w:themeTint="F2"/>
                <w:szCs w:val="24"/>
                <w:lang w:val="en-US"/>
              </w:rPr>
              <w:t>nuoma</w:t>
            </w:r>
            <w:proofErr w:type="spellEnd"/>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7B7C1C" w14:paraId="1944449F" w14:textId="77777777">
        <w:tc>
          <w:tcPr>
            <w:tcW w:w="2808" w:type="dxa"/>
            <w:vMerge w:val="restart"/>
          </w:tcPr>
          <w:p w14:paraId="658AC512" w14:textId="77777777" w:rsidR="007B7C1C" w:rsidRDefault="007B7C1C" w:rsidP="007B7C1C">
            <w:pPr>
              <w:jc w:val="center"/>
              <w:rPr>
                <w:b/>
                <w:bCs/>
                <w:kern w:val="2"/>
                <w:szCs w:val="24"/>
              </w:rPr>
            </w:pPr>
          </w:p>
          <w:p w14:paraId="17B72420" w14:textId="77777777" w:rsidR="007B7C1C" w:rsidRDefault="007B7C1C" w:rsidP="007B7C1C">
            <w:pPr>
              <w:jc w:val="center"/>
              <w:rPr>
                <w:b/>
                <w:bCs/>
                <w:kern w:val="2"/>
                <w:szCs w:val="24"/>
              </w:rPr>
            </w:pPr>
          </w:p>
          <w:p w14:paraId="67F19845" w14:textId="77777777" w:rsidR="007B7C1C" w:rsidRDefault="007B7C1C" w:rsidP="007B7C1C">
            <w:pPr>
              <w:jc w:val="center"/>
              <w:rPr>
                <w:b/>
                <w:bCs/>
                <w:kern w:val="2"/>
                <w:szCs w:val="24"/>
              </w:rPr>
            </w:pPr>
          </w:p>
          <w:p w14:paraId="3A6B7532" w14:textId="77777777" w:rsidR="007B7C1C" w:rsidRDefault="007B7C1C" w:rsidP="007B7C1C">
            <w:pPr>
              <w:rPr>
                <w:b/>
                <w:bCs/>
                <w:kern w:val="2"/>
                <w:szCs w:val="24"/>
              </w:rPr>
            </w:pPr>
          </w:p>
          <w:p w14:paraId="477BC8BE" w14:textId="77777777" w:rsidR="007B7C1C" w:rsidRDefault="007B7C1C" w:rsidP="007B7C1C">
            <w:pPr>
              <w:rPr>
                <w:b/>
                <w:bCs/>
                <w:kern w:val="2"/>
                <w:szCs w:val="24"/>
              </w:rPr>
            </w:pPr>
            <w:r>
              <w:rPr>
                <w:b/>
                <w:bCs/>
                <w:kern w:val="2"/>
                <w:szCs w:val="24"/>
              </w:rPr>
              <w:t>1.1. Pirkėjas</w:t>
            </w:r>
          </w:p>
        </w:tc>
        <w:tc>
          <w:tcPr>
            <w:tcW w:w="3240" w:type="dxa"/>
          </w:tcPr>
          <w:p w14:paraId="72D10919" w14:textId="77777777" w:rsidR="007B7C1C" w:rsidRDefault="007B7C1C" w:rsidP="007B7C1C">
            <w:pPr>
              <w:rPr>
                <w:kern w:val="2"/>
                <w:szCs w:val="24"/>
              </w:rPr>
            </w:pPr>
            <w:r>
              <w:rPr>
                <w:kern w:val="2"/>
                <w:szCs w:val="24"/>
              </w:rPr>
              <w:t>1.1.1. Pavadinimas</w:t>
            </w:r>
          </w:p>
        </w:tc>
        <w:tc>
          <w:tcPr>
            <w:tcW w:w="3510" w:type="dxa"/>
          </w:tcPr>
          <w:p w14:paraId="5856E962" w14:textId="5CC0419A" w:rsidR="007B7C1C" w:rsidRDefault="007B7C1C" w:rsidP="007B7C1C">
            <w:pPr>
              <w:jc w:val="center"/>
              <w:rPr>
                <w:kern w:val="2"/>
                <w:szCs w:val="24"/>
              </w:rPr>
            </w:pPr>
            <w:r w:rsidRPr="00481E04">
              <w:rPr>
                <w:kern w:val="2"/>
                <w:szCs w:val="24"/>
              </w:rPr>
              <w:t>Uždaroji akcinė bendrovė „Grinda“ (toliau – Bendrovė)</w:t>
            </w:r>
          </w:p>
        </w:tc>
      </w:tr>
      <w:tr w:rsidR="007B7C1C" w14:paraId="7849950B" w14:textId="77777777">
        <w:tc>
          <w:tcPr>
            <w:tcW w:w="2808" w:type="dxa"/>
            <w:vMerge/>
          </w:tcPr>
          <w:p w14:paraId="6B095071" w14:textId="77777777" w:rsidR="007B7C1C" w:rsidRDefault="007B7C1C" w:rsidP="007B7C1C">
            <w:pPr>
              <w:rPr>
                <w:kern w:val="2"/>
                <w:szCs w:val="24"/>
              </w:rPr>
            </w:pPr>
          </w:p>
        </w:tc>
        <w:tc>
          <w:tcPr>
            <w:tcW w:w="3240" w:type="dxa"/>
          </w:tcPr>
          <w:p w14:paraId="5F5FE03B" w14:textId="77777777" w:rsidR="007B7C1C" w:rsidRDefault="007B7C1C" w:rsidP="007B7C1C">
            <w:pPr>
              <w:rPr>
                <w:kern w:val="2"/>
                <w:szCs w:val="24"/>
              </w:rPr>
            </w:pPr>
            <w:r>
              <w:rPr>
                <w:kern w:val="2"/>
                <w:szCs w:val="24"/>
              </w:rPr>
              <w:t>1.1.2. Juridinio asmens kodas</w:t>
            </w:r>
          </w:p>
        </w:tc>
        <w:tc>
          <w:tcPr>
            <w:tcW w:w="3510" w:type="dxa"/>
          </w:tcPr>
          <w:p w14:paraId="7C2A27E6" w14:textId="56A1A469" w:rsidR="007B7C1C" w:rsidRDefault="007B7C1C" w:rsidP="007B7C1C">
            <w:pPr>
              <w:jc w:val="center"/>
              <w:rPr>
                <w:kern w:val="2"/>
                <w:szCs w:val="24"/>
              </w:rPr>
            </w:pPr>
            <w:r w:rsidRPr="00481E04">
              <w:rPr>
                <w:szCs w:val="24"/>
              </w:rPr>
              <w:t>120153047</w:t>
            </w:r>
          </w:p>
        </w:tc>
      </w:tr>
      <w:tr w:rsidR="007B7C1C" w14:paraId="0F7AB273" w14:textId="77777777">
        <w:tc>
          <w:tcPr>
            <w:tcW w:w="2808" w:type="dxa"/>
            <w:vMerge/>
          </w:tcPr>
          <w:p w14:paraId="39E7B5D1" w14:textId="77777777" w:rsidR="007B7C1C" w:rsidRDefault="007B7C1C" w:rsidP="007B7C1C">
            <w:pPr>
              <w:rPr>
                <w:kern w:val="2"/>
                <w:szCs w:val="24"/>
              </w:rPr>
            </w:pPr>
          </w:p>
        </w:tc>
        <w:tc>
          <w:tcPr>
            <w:tcW w:w="3240" w:type="dxa"/>
          </w:tcPr>
          <w:p w14:paraId="0936DF48" w14:textId="77777777" w:rsidR="007B7C1C" w:rsidRDefault="007B7C1C" w:rsidP="007B7C1C">
            <w:pPr>
              <w:rPr>
                <w:kern w:val="2"/>
                <w:szCs w:val="24"/>
              </w:rPr>
            </w:pPr>
            <w:r>
              <w:rPr>
                <w:kern w:val="2"/>
                <w:szCs w:val="24"/>
              </w:rPr>
              <w:t>1.1.3. Adresas</w:t>
            </w:r>
          </w:p>
        </w:tc>
        <w:tc>
          <w:tcPr>
            <w:tcW w:w="3510" w:type="dxa"/>
          </w:tcPr>
          <w:p w14:paraId="19208428" w14:textId="122D2677" w:rsidR="007B7C1C" w:rsidRDefault="007B7C1C" w:rsidP="007B7C1C">
            <w:pPr>
              <w:jc w:val="center"/>
              <w:rPr>
                <w:kern w:val="2"/>
                <w:szCs w:val="24"/>
              </w:rPr>
            </w:pPr>
            <w:r w:rsidRPr="00481E04">
              <w:rPr>
                <w:szCs w:val="24"/>
              </w:rPr>
              <w:t>Eigulių g. 32, Vilnius</w:t>
            </w:r>
          </w:p>
        </w:tc>
      </w:tr>
      <w:tr w:rsidR="007B7C1C" w14:paraId="59CF2B87" w14:textId="77777777">
        <w:tc>
          <w:tcPr>
            <w:tcW w:w="2808" w:type="dxa"/>
            <w:vMerge/>
          </w:tcPr>
          <w:p w14:paraId="711C96ED" w14:textId="77777777" w:rsidR="007B7C1C" w:rsidRDefault="007B7C1C" w:rsidP="007B7C1C">
            <w:pPr>
              <w:rPr>
                <w:kern w:val="2"/>
                <w:szCs w:val="24"/>
              </w:rPr>
            </w:pPr>
          </w:p>
        </w:tc>
        <w:tc>
          <w:tcPr>
            <w:tcW w:w="3240" w:type="dxa"/>
          </w:tcPr>
          <w:p w14:paraId="70D7084B" w14:textId="77777777" w:rsidR="007B7C1C" w:rsidRDefault="007B7C1C" w:rsidP="007B7C1C">
            <w:pPr>
              <w:rPr>
                <w:kern w:val="2"/>
                <w:szCs w:val="24"/>
              </w:rPr>
            </w:pPr>
            <w:r>
              <w:rPr>
                <w:kern w:val="2"/>
                <w:szCs w:val="24"/>
              </w:rPr>
              <w:t>1.1.4. PVM mokėtojo kodas</w:t>
            </w:r>
          </w:p>
        </w:tc>
        <w:tc>
          <w:tcPr>
            <w:tcW w:w="3510" w:type="dxa"/>
          </w:tcPr>
          <w:p w14:paraId="04660B61" w14:textId="6929604B" w:rsidR="007B7C1C" w:rsidRDefault="007B7C1C" w:rsidP="007B7C1C">
            <w:pPr>
              <w:jc w:val="center"/>
              <w:rPr>
                <w:kern w:val="2"/>
                <w:szCs w:val="24"/>
              </w:rPr>
            </w:pPr>
            <w:r w:rsidRPr="00481E04">
              <w:rPr>
                <w:szCs w:val="24"/>
              </w:rPr>
              <w:t>LT201530410</w:t>
            </w:r>
          </w:p>
        </w:tc>
      </w:tr>
      <w:tr w:rsidR="007B7C1C" w14:paraId="3637D858" w14:textId="77777777">
        <w:tc>
          <w:tcPr>
            <w:tcW w:w="2808" w:type="dxa"/>
            <w:vMerge/>
          </w:tcPr>
          <w:p w14:paraId="7BC5C915" w14:textId="77777777" w:rsidR="007B7C1C" w:rsidRDefault="007B7C1C" w:rsidP="007B7C1C">
            <w:pPr>
              <w:rPr>
                <w:kern w:val="2"/>
                <w:szCs w:val="24"/>
              </w:rPr>
            </w:pPr>
          </w:p>
        </w:tc>
        <w:tc>
          <w:tcPr>
            <w:tcW w:w="3240" w:type="dxa"/>
          </w:tcPr>
          <w:p w14:paraId="6DC0322C" w14:textId="77777777" w:rsidR="007B7C1C" w:rsidRDefault="007B7C1C" w:rsidP="007B7C1C">
            <w:pPr>
              <w:rPr>
                <w:kern w:val="2"/>
                <w:szCs w:val="24"/>
              </w:rPr>
            </w:pPr>
            <w:r>
              <w:rPr>
                <w:kern w:val="2"/>
                <w:szCs w:val="24"/>
              </w:rPr>
              <w:t>1.1.5. Atsiskaitomoji sąskaita</w:t>
            </w:r>
          </w:p>
        </w:tc>
        <w:tc>
          <w:tcPr>
            <w:tcW w:w="3510" w:type="dxa"/>
          </w:tcPr>
          <w:p w14:paraId="0151B275" w14:textId="73601EDF" w:rsidR="007B7C1C" w:rsidRDefault="007B7C1C" w:rsidP="007B7C1C">
            <w:pPr>
              <w:jc w:val="center"/>
              <w:rPr>
                <w:kern w:val="2"/>
                <w:szCs w:val="24"/>
              </w:rPr>
            </w:pPr>
            <w:r w:rsidRPr="00481E04">
              <w:rPr>
                <w:szCs w:val="24"/>
              </w:rPr>
              <w:t xml:space="preserve">LT76 7180 3000 1046 7627  </w:t>
            </w:r>
          </w:p>
        </w:tc>
      </w:tr>
      <w:tr w:rsidR="007B7C1C" w14:paraId="581B39BB" w14:textId="77777777">
        <w:tc>
          <w:tcPr>
            <w:tcW w:w="2808" w:type="dxa"/>
            <w:vMerge/>
          </w:tcPr>
          <w:p w14:paraId="17737766" w14:textId="77777777" w:rsidR="007B7C1C" w:rsidRDefault="007B7C1C" w:rsidP="007B7C1C">
            <w:pPr>
              <w:rPr>
                <w:kern w:val="2"/>
                <w:szCs w:val="24"/>
              </w:rPr>
            </w:pPr>
          </w:p>
        </w:tc>
        <w:tc>
          <w:tcPr>
            <w:tcW w:w="3240" w:type="dxa"/>
          </w:tcPr>
          <w:p w14:paraId="43B83150" w14:textId="77777777" w:rsidR="007B7C1C" w:rsidRDefault="007B7C1C" w:rsidP="007B7C1C">
            <w:pPr>
              <w:rPr>
                <w:kern w:val="2"/>
                <w:szCs w:val="24"/>
              </w:rPr>
            </w:pPr>
            <w:r>
              <w:rPr>
                <w:kern w:val="2"/>
                <w:szCs w:val="24"/>
              </w:rPr>
              <w:t>1.1.6. Bankas, banko kodas</w:t>
            </w:r>
          </w:p>
        </w:tc>
        <w:tc>
          <w:tcPr>
            <w:tcW w:w="3510" w:type="dxa"/>
          </w:tcPr>
          <w:p w14:paraId="0C4898D1" w14:textId="498D33FE" w:rsidR="007B7C1C" w:rsidRDefault="007B7C1C" w:rsidP="007B7C1C">
            <w:pPr>
              <w:jc w:val="center"/>
              <w:rPr>
                <w:kern w:val="2"/>
                <w:szCs w:val="24"/>
              </w:rPr>
            </w:pPr>
            <w:r w:rsidRPr="00481E04">
              <w:rPr>
                <w:szCs w:val="24"/>
              </w:rPr>
              <w:t xml:space="preserve">AB </w:t>
            </w:r>
            <w:proofErr w:type="spellStart"/>
            <w:r w:rsidRPr="00481E04">
              <w:rPr>
                <w:szCs w:val="24"/>
              </w:rPr>
              <w:t>Artea</w:t>
            </w:r>
            <w:proofErr w:type="spellEnd"/>
            <w:r w:rsidRPr="00481E04">
              <w:rPr>
                <w:szCs w:val="24"/>
              </w:rPr>
              <w:t xml:space="preserve"> bankas</w:t>
            </w:r>
          </w:p>
        </w:tc>
      </w:tr>
      <w:tr w:rsidR="007B7C1C" w14:paraId="47DCA7B5" w14:textId="77777777">
        <w:tc>
          <w:tcPr>
            <w:tcW w:w="2808" w:type="dxa"/>
            <w:vMerge/>
          </w:tcPr>
          <w:p w14:paraId="2782906E" w14:textId="77777777" w:rsidR="007B7C1C" w:rsidRDefault="007B7C1C" w:rsidP="007B7C1C">
            <w:pPr>
              <w:rPr>
                <w:kern w:val="2"/>
                <w:szCs w:val="24"/>
              </w:rPr>
            </w:pPr>
          </w:p>
        </w:tc>
        <w:tc>
          <w:tcPr>
            <w:tcW w:w="3240" w:type="dxa"/>
          </w:tcPr>
          <w:p w14:paraId="56EB891A" w14:textId="77777777" w:rsidR="007B7C1C" w:rsidRDefault="007B7C1C" w:rsidP="007B7C1C">
            <w:pPr>
              <w:rPr>
                <w:kern w:val="2"/>
                <w:szCs w:val="24"/>
              </w:rPr>
            </w:pPr>
            <w:r>
              <w:rPr>
                <w:kern w:val="2"/>
                <w:szCs w:val="24"/>
              </w:rPr>
              <w:t>1.1.7. Telefonas</w:t>
            </w:r>
          </w:p>
        </w:tc>
        <w:tc>
          <w:tcPr>
            <w:tcW w:w="3510" w:type="dxa"/>
          </w:tcPr>
          <w:p w14:paraId="24F78CAE" w14:textId="49106F2A" w:rsidR="007B7C1C" w:rsidRDefault="007B7C1C" w:rsidP="007B7C1C">
            <w:pPr>
              <w:jc w:val="center"/>
              <w:rPr>
                <w:kern w:val="2"/>
                <w:szCs w:val="24"/>
              </w:rPr>
            </w:pPr>
            <w:r w:rsidRPr="00481E04">
              <w:rPr>
                <w:szCs w:val="24"/>
              </w:rPr>
              <w:t>(8 5) 215 2089</w:t>
            </w:r>
          </w:p>
        </w:tc>
      </w:tr>
      <w:tr w:rsidR="007B7C1C" w14:paraId="7B024E1B" w14:textId="77777777">
        <w:tc>
          <w:tcPr>
            <w:tcW w:w="2808" w:type="dxa"/>
            <w:vMerge/>
          </w:tcPr>
          <w:p w14:paraId="771AA2F1" w14:textId="77777777" w:rsidR="007B7C1C" w:rsidRDefault="007B7C1C" w:rsidP="007B7C1C">
            <w:pPr>
              <w:rPr>
                <w:kern w:val="2"/>
                <w:szCs w:val="24"/>
              </w:rPr>
            </w:pPr>
          </w:p>
        </w:tc>
        <w:tc>
          <w:tcPr>
            <w:tcW w:w="3240" w:type="dxa"/>
          </w:tcPr>
          <w:p w14:paraId="53E9EFBC" w14:textId="77777777" w:rsidR="007B7C1C" w:rsidRDefault="007B7C1C" w:rsidP="007B7C1C">
            <w:pPr>
              <w:rPr>
                <w:kern w:val="2"/>
                <w:szCs w:val="24"/>
              </w:rPr>
            </w:pPr>
            <w:r>
              <w:rPr>
                <w:kern w:val="2"/>
                <w:szCs w:val="24"/>
              </w:rPr>
              <w:t>1.1.8. El. paštas</w:t>
            </w:r>
          </w:p>
        </w:tc>
        <w:tc>
          <w:tcPr>
            <w:tcW w:w="3510" w:type="dxa"/>
          </w:tcPr>
          <w:p w14:paraId="509EE69F" w14:textId="16857A93" w:rsidR="007B7C1C" w:rsidRDefault="007B7C1C" w:rsidP="007B7C1C">
            <w:pPr>
              <w:jc w:val="center"/>
              <w:rPr>
                <w:kern w:val="2"/>
                <w:szCs w:val="24"/>
              </w:rPr>
            </w:pPr>
            <w:proofErr w:type="spellStart"/>
            <w:r w:rsidRPr="00481E04">
              <w:rPr>
                <w:kern w:val="2"/>
                <w:szCs w:val="24"/>
              </w:rPr>
              <w:t>info</w:t>
            </w:r>
            <w:proofErr w:type="spellEnd"/>
            <w:r w:rsidRPr="00481E04">
              <w:rPr>
                <w:kern w:val="2"/>
                <w:szCs w:val="24"/>
                <w:lang w:val="en-US"/>
              </w:rPr>
              <w:t>@</w:t>
            </w:r>
            <w:proofErr w:type="spellStart"/>
            <w:r w:rsidRPr="00481E04">
              <w:rPr>
                <w:kern w:val="2"/>
                <w:szCs w:val="24"/>
              </w:rPr>
              <w:t>grinda.lt</w:t>
            </w:r>
            <w:proofErr w:type="spellEnd"/>
          </w:p>
        </w:tc>
      </w:tr>
      <w:tr w:rsidR="007B7C1C" w14:paraId="76D82374" w14:textId="77777777">
        <w:tc>
          <w:tcPr>
            <w:tcW w:w="2808" w:type="dxa"/>
            <w:vMerge/>
          </w:tcPr>
          <w:p w14:paraId="227B54AD" w14:textId="77777777" w:rsidR="007B7C1C" w:rsidRDefault="007B7C1C" w:rsidP="007B7C1C">
            <w:pPr>
              <w:rPr>
                <w:kern w:val="2"/>
                <w:szCs w:val="24"/>
              </w:rPr>
            </w:pPr>
          </w:p>
        </w:tc>
        <w:tc>
          <w:tcPr>
            <w:tcW w:w="3240" w:type="dxa"/>
          </w:tcPr>
          <w:p w14:paraId="706C35DB" w14:textId="77777777" w:rsidR="007B7C1C" w:rsidRDefault="007B7C1C" w:rsidP="007B7C1C">
            <w:pPr>
              <w:rPr>
                <w:kern w:val="2"/>
                <w:szCs w:val="24"/>
              </w:rPr>
            </w:pPr>
            <w:r>
              <w:rPr>
                <w:kern w:val="2"/>
                <w:szCs w:val="24"/>
              </w:rPr>
              <w:t>1.1.9. Šalies atstovas</w:t>
            </w:r>
          </w:p>
        </w:tc>
        <w:tc>
          <w:tcPr>
            <w:tcW w:w="3510" w:type="dxa"/>
          </w:tcPr>
          <w:p w14:paraId="025AF791" w14:textId="77777777" w:rsidR="007B7C1C" w:rsidRDefault="007B7C1C" w:rsidP="007B7C1C">
            <w:pPr>
              <w:jc w:val="center"/>
              <w:rPr>
                <w:kern w:val="2"/>
                <w:szCs w:val="24"/>
              </w:rPr>
            </w:pPr>
          </w:p>
        </w:tc>
      </w:tr>
      <w:tr w:rsidR="007B7C1C" w14:paraId="34B40ED2" w14:textId="77777777">
        <w:tc>
          <w:tcPr>
            <w:tcW w:w="2808" w:type="dxa"/>
            <w:vMerge/>
          </w:tcPr>
          <w:p w14:paraId="5CD518AB" w14:textId="77777777" w:rsidR="007B7C1C" w:rsidRDefault="007B7C1C" w:rsidP="007B7C1C">
            <w:pPr>
              <w:rPr>
                <w:kern w:val="2"/>
                <w:szCs w:val="24"/>
              </w:rPr>
            </w:pPr>
          </w:p>
        </w:tc>
        <w:tc>
          <w:tcPr>
            <w:tcW w:w="3240" w:type="dxa"/>
          </w:tcPr>
          <w:p w14:paraId="76204EE1" w14:textId="77777777" w:rsidR="007B7C1C" w:rsidRDefault="007B7C1C" w:rsidP="007B7C1C">
            <w:pPr>
              <w:rPr>
                <w:kern w:val="2"/>
                <w:szCs w:val="24"/>
              </w:rPr>
            </w:pPr>
            <w:r>
              <w:rPr>
                <w:kern w:val="2"/>
                <w:szCs w:val="24"/>
              </w:rPr>
              <w:t>1.1.10. Atstovavimo pagrindas</w:t>
            </w:r>
          </w:p>
        </w:tc>
        <w:tc>
          <w:tcPr>
            <w:tcW w:w="3510" w:type="dxa"/>
          </w:tcPr>
          <w:p w14:paraId="507F0A1E" w14:textId="77777777" w:rsidR="007B7C1C" w:rsidRDefault="007B7C1C" w:rsidP="007B7C1C">
            <w:pPr>
              <w:jc w:val="center"/>
              <w:rPr>
                <w:kern w:val="2"/>
                <w:szCs w:val="24"/>
              </w:rPr>
            </w:pPr>
          </w:p>
        </w:tc>
      </w:tr>
      <w:tr w:rsidR="007B7C1C" w14:paraId="5ABD3C8C" w14:textId="77777777">
        <w:tc>
          <w:tcPr>
            <w:tcW w:w="2808" w:type="dxa"/>
            <w:vMerge w:val="restart"/>
          </w:tcPr>
          <w:p w14:paraId="7AA953AB" w14:textId="77777777" w:rsidR="007B7C1C" w:rsidRDefault="007B7C1C" w:rsidP="007B7C1C">
            <w:pPr>
              <w:rPr>
                <w:b/>
                <w:bCs/>
                <w:kern w:val="2"/>
                <w:szCs w:val="24"/>
              </w:rPr>
            </w:pPr>
          </w:p>
          <w:p w14:paraId="4CFBCEF7" w14:textId="77777777" w:rsidR="007B7C1C" w:rsidRDefault="007B7C1C" w:rsidP="007B7C1C">
            <w:pPr>
              <w:rPr>
                <w:b/>
                <w:bCs/>
                <w:kern w:val="2"/>
                <w:szCs w:val="24"/>
              </w:rPr>
            </w:pPr>
          </w:p>
          <w:p w14:paraId="733FBFB4" w14:textId="77777777" w:rsidR="007B7C1C" w:rsidRDefault="007B7C1C" w:rsidP="007B7C1C">
            <w:pPr>
              <w:rPr>
                <w:b/>
                <w:bCs/>
                <w:color w:val="FF0000"/>
                <w:kern w:val="2"/>
                <w:szCs w:val="24"/>
              </w:rPr>
            </w:pPr>
          </w:p>
          <w:p w14:paraId="6FAA64C2" w14:textId="77777777" w:rsidR="007B7C1C" w:rsidRDefault="007B7C1C" w:rsidP="007B7C1C">
            <w:pPr>
              <w:rPr>
                <w:b/>
                <w:bCs/>
                <w:kern w:val="2"/>
                <w:szCs w:val="24"/>
              </w:rPr>
            </w:pPr>
            <w:r>
              <w:rPr>
                <w:b/>
                <w:bCs/>
                <w:kern w:val="2"/>
                <w:szCs w:val="24"/>
              </w:rPr>
              <w:t>1.2. Tiekėjas</w:t>
            </w:r>
          </w:p>
          <w:p w14:paraId="75A0D09D" w14:textId="77777777" w:rsidR="007B7C1C" w:rsidRDefault="007B7C1C" w:rsidP="007B7C1C">
            <w:pPr>
              <w:rPr>
                <w:color w:val="0070C0"/>
                <w:kern w:val="2"/>
                <w:szCs w:val="24"/>
              </w:rPr>
            </w:pPr>
          </w:p>
          <w:p w14:paraId="35700BC6" w14:textId="77777777" w:rsidR="007B7C1C" w:rsidRDefault="007B7C1C" w:rsidP="007B7C1C">
            <w:pPr>
              <w:rPr>
                <w:b/>
                <w:bCs/>
                <w:kern w:val="2"/>
                <w:szCs w:val="24"/>
              </w:rPr>
            </w:pPr>
          </w:p>
        </w:tc>
        <w:tc>
          <w:tcPr>
            <w:tcW w:w="3240" w:type="dxa"/>
          </w:tcPr>
          <w:p w14:paraId="268084C5" w14:textId="77777777" w:rsidR="007B7C1C" w:rsidRDefault="007B7C1C" w:rsidP="007B7C1C">
            <w:pPr>
              <w:rPr>
                <w:kern w:val="2"/>
                <w:szCs w:val="24"/>
              </w:rPr>
            </w:pPr>
            <w:r>
              <w:rPr>
                <w:kern w:val="2"/>
                <w:szCs w:val="24"/>
              </w:rPr>
              <w:t>1.2.1. Pavadinimas</w:t>
            </w:r>
          </w:p>
        </w:tc>
        <w:tc>
          <w:tcPr>
            <w:tcW w:w="3510" w:type="dxa"/>
          </w:tcPr>
          <w:p w14:paraId="2B724B3D" w14:textId="19BC047D"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0990F7C" w14:textId="77777777">
        <w:tc>
          <w:tcPr>
            <w:tcW w:w="2808" w:type="dxa"/>
            <w:vMerge/>
          </w:tcPr>
          <w:p w14:paraId="28C8BB73" w14:textId="77777777" w:rsidR="007B7C1C" w:rsidRDefault="007B7C1C" w:rsidP="007B7C1C">
            <w:pPr>
              <w:rPr>
                <w:b/>
                <w:bCs/>
                <w:kern w:val="2"/>
                <w:szCs w:val="24"/>
              </w:rPr>
            </w:pPr>
          </w:p>
        </w:tc>
        <w:tc>
          <w:tcPr>
            <w:tcW w:w="3240" w:type="dxa"/>
          </w:tcPr>
          <w:p w14:paraId="37CBF688" w14:textId="77777777" w:rsidR="007B7C1C" w:rsidRDefault="007B7C1C" w:rsidP="007B7C1C">
            <w:pPr>
              <w:rPr>
                <w:kern w:val="2"/>
                <w:szCs w:val="24"/>
              </w:rPr>
            </w:pPr>
            <w:r>
              <w:rPr>
                <w:kern w:val="2"/>
                <w:szCs w:val="24"/>
              </w:rPr>
              <w:t>1.2.2. Juridinio asmens kodas</w:t>
            </w:r>
          </w:p>
        </w:tc>
        <w:tc>
          <w:tcPr>
            <w:tcW w:w="3510" w:type="dxa"/>
          </w:tcPr>
          <w:p w14:paraId="26BD8B63" w14:textId="5D04F3E5"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4D58BEA3" w14:textId="77777777">
        <w:tc>
          <w:tcPr>
            <w:tcW w:w="2808" w:type="dxa"/>
            <w:vMerge/>
          </w:tcPr>
          <w:p w14:paraId="1AF3DC92" w14:textId="77777777" w:rsidR="007B7C1C" w:rsidRDefault="007B7C1C" w:rsidP="007B7C1C">
            <w:pPr>
              <w:rPr>
                <w:b/>
                <w:bCs/>
                <w:kern w:val="2"/>
                <w:szCs w:val="24"/>
              </w:rPr>
            </w:pPr>
          </w:p>
        </w:tc>
        <w:tc>
          <w:tcPr>
            <w:tcW w:w="3240" w:type="dxa"/>
          </w:tcPr>
          <w:p w14:paraId="18617C52" w14:textId="77777777" w:rsidR="007B7C1C" w:rsidRDefault="007B7C1C" w:rsidP="007B7C1C">
            <w:pPr>
              <w:rPr>
                <w:kern w:val="2"/>
                <w:szCs w:val="24"/>
              </w:rPr>
            </w:pPr>
            <w:r>
              <w:rPr>
                <w:kern w:val="2"/>
                <w:szCs w:val="24"/>
              </w:rPr>
              <w:t>1.2.3. Adresas</w:t>
            </w:r>
          </w:p>
        </w:tc>
        <w:tc>
          <w:tcPr>
            <w:tcW w:w="3510" w:type="dxa"/>
          </w:tcPr>
          <w:p w14:paraId="6EEB20DD" w14:textId="220D72C8"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11A1CB1" w14:textId="77777777">
        <w:tc>
          <w:tcPr>
            <w:tcW w:w="2808" w:type="dxa"/>
            <w:vMerge/>
          </w:tcPr>
          <w:p w14:paraId="609652E6" w14:textId="77777777" w:rsidR="007B7C1C" w:rsidRDefault="007B7C1C" w:rsidP="007B7C1C">
            <w:pPr>
              <w:rPr>
                <w:b/>
                <w:bCs/>
                <w:kern w:val="2"/>
                <w:szCs w:val="24"/>
              </w:rPr>
            </w:pPr>
          </w:p>
        </w:tc>
        <w:tc>
          <w:tcPr>
            <w:tcW w:w="3240" w:type="dxa"/>
          </w:tcPr>
          <w:p w14:paraId="01F719AD" w14:textId="77777777" w:rsidR="007B7C1C" w:rsidRDefault="007B7C1C" w:rsidP="007B7C1C">
            <w:pPr>
              <w:rPr>
                <w:kern w:val="2"/>
                <w:szCs w:val="24"/>
              </w:rPr>
            </w:pPr>
            <w:r>
              <w:rPr>
                <w:kern w:val="2"/>
                <w:szCs w:val="24"/>
              </w:rPr>
              <w:t>1.2.4. PVM mokėtojo kodas</w:t>
            </w:r>
          </w:p>
        </w:tc>
        <w:tc>
          <w:tcPr>
            <w:tcW w:w="3510" w:type="dxa"/>
          </w:tcPr>
          <w:p w14:paraId="7FA0A656" w14:textId="78F92D48"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43A30002" w14:textId="77777777">
        <w:tc>
          <w:tcPr>
            <w:tcW w:w="2808" w:type="dxa"/>
            <w:vMerge/>
          </w:tcPr>
          <w:p w14:paraId="71CB8EFC" w14:textId="77777777" w:rsidR="007B7C1C" w:rsidRDefault="007B7C1C" w:rsidP="007B7C1C">
            <w:pPr>
              <w:rPr>
                <w:b/>
                <w:bCs/>
                <w:kern w:val="2"/>
                <w:szCs w:val="24"/>
              </w:rPr>
            </w:pPr>
          </w:p>
        </w:tc>
        <w:tc>
          <w:tcPr>
            <w:tcW w:w="3240" w:type="dxa"/>
          </w:tcPr>
          <w:p w14:paraId="29394DD6" w14:textId="77777777" w:rsidR="007B7C1C" w:rsidRDefault="007B7C1C" w:rsidP="007B7C1C">
            <w:pPr>
              <w:rPr>
                <w:kern w:val="2"/>
                <w:szCs w:val="24"/>
              </w:rPr>
            </w:pPr>
            <w:r>
              <w:rPr>
                <w:kern w:val="2"/>
                <w:szCs w:val="24"/>
              </w:rPr>
              <w:t>1.2.5. Atsiskaitomoji sąskaita</w:t>
            </w:r>
          </w:p>
        </w:tc>
        <w:tc>
          <w:tcPr>
            <w:tcW w:w="3510" w:type="dxa"/>
          </w:tcPr>
          <w:p w14:paraId="166BE0FD" w14:textId="0A4B2011"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7A35736F" w14:textId="77777777">
        <w:tc>
          <w:tcPr>
            <w:tcW w:w="2808" w:type="dxa"/>
            <w:vMerge/>
          </w:tcPr>
          <w:p w14:paraId="5F442C1C" w14:textId="77777777" w:rsidR="007B7C1C" w:rsidRDefault="007B7C1C" w:rsidP="007B7C1C">
            <w:pPr>
              <w:rPr>
                <w:b/>
                <w:bCs/>
                <w:kern w:val="2"/>
                <w:szCs w:val="24"/>
              </w:rPr>
            </w:pPr>
          </w:p>
        </w:tc>
        <w:tc>
          <w:tcPr>
            <w:tcW w:w="3240" w:type="dxa"/>
          </w:tcPr>
          <w:p w14:paraId="555D10C7" w14:textId="77777777" w:rsidR="007B7C1C" w:rsidRDefault="007B7C1C" w:rsidP="007B7C1C">
            <w:pPr>
              <w:rPr>
                <w:kern w:val="2"/>
                <w:szCs w:val="24"/>
              </w:rPr>
            </w:pPr>
            <w:r>
              <w:rPr>
                <w:kern w:val="2"/>
                <w:szCs w:val="24"/>
              </w:rPr>
              <w:t>1.2.6. Bankas, banko kodas</w:t>
            </w:r>
          </w:p>
        </w:tc>
        <w:tc>
          <w:tcPr>
            <w:tcW w:w="3510" w:type="dxa"/>
          </w:tcPr>
          <w:p w14:paraId="6E597DA1" w14:textId="7F19D7DB"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B57FCC7" w14:textId="77777777">
        <w:tc>
          <w:tcPr>
            <w:tcW w:w="2808" w:type="dxa"/>
            <w:vMerge/>
          </w:tcPr>
          <w:p w14:paraId="6F9A6388" w14:textId="77777777" w:rsidR="007B7C1C" w:rsidRDefault="007B7C1C" w:rsidP="007B7C1C">
            <w:pPr>
              <w:rPr>
                <w:b/>
                <w:bCs/>
                <w:kern w:val="2"/>
                <w:szCs w:val="24"/>
              </w:rPr>
            </w:pPr>
          </w:p>
        </w:tc>
        <w:tc>
          <w:tcPr>
            <w:tcW w:w="3240" w:type="dxa"/>
          </w:tcPr>
          <w:p w14:paraId="10E93C24" w14:textId="77777777" w:rsidR="007B7C1C" w:rsidRDefault="007B7C1C" w:rsidP="007B7C1C">
            <w:pPr>
              <w:rPr>
                <w:kern w:val="2"/>
                <w:szCs w:val="24"/>
              </w:rPr>
            </w:pPr>
            <w:r>
              <w:rPr>
                <w:kern w:val="2"/>
                <w:szCs w:val="24"/>
              </w:rPr>
              <w:t>1.2.7. Telefonas</w:t>
            </w:r>
          </w:p>
        </w:tc>
        <w:tc>
          <w:tcPr>
            <w:tcW w:w="3510" w:type="dxa"/>
          </w:tcPr>
          <w:p w14:paraId="5EB4DB90" w14:textId="1D7AE8CB"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94077C4" w14:textId="77777777">
        <w:tc>
          <w:tcPr>
            <w:tcW w:w="2808" w:type="dxa"/>
            <w:vMerge/>
          </w:tcPr>
          <w:p w14:paraId="5989337C" w14:textId="77777777" w:rsidR="007B7C1C" w:rsidRDefault="007B7C1C" w:rsidP="007B7C1C">
            <w:pPr>
              <w:rPr>
                <w:b/>
                <w:bCs/>
                <w:kern w:val="2"/>
                <w:szCs w:val="24"/>
              </w:rPr>
            </w:pPr>
          </w:p>
        </w:tc>
        <w:tc>
          <w:tcPr>
            <w:tcW w:w="3240" w:type="dxa"/>
          </w:tcPr>
          <w:p w14:paraId="7F890A0A" w14:textId="77777777" w:rsidR="007B7C1C" w:rsidRDefault="007B7C1C" w:rsidP="007B7C1C">
            <w:pPr>
              <w:rPr>
                <w:kern w:val="2"/>
                <w:szCs w:val="24"/>
              </w:rPr>
            </w:pPr>
            <w:r>
              <w:rPr>
                <w:kern w:val="2"/>
                <w:szCs w:val="24"/>
              </w:rPr>
              <w:t>1.2.8. El. paštas</w:t>
            </w:r>
          </w:p>
        </w:tc>
        <w:tc>
          <w:tcPr>
            <w:tcW w:w="3510" w:type="dxa"/>
          </w:tcPr>
          <w:p w14:paraId="47531459" w14:textId="0F416D85"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66593C54" w14:textId="77777777">
        <w:tc>
          <w:tcPr>
            <w:tcW w:w="2808" w:type="dxa"/>
            <w:vMerge/>
          </w:tcPr>
          <w:p w14:paraId="193F8774" w14:textId="77777777" w:rsidR="007B7C1C" w:rsidRDefault="007B7C1C" w:rsidP="007B7C1C">
            <w:pPr>
              <w:rPr>
                <w:b/>
                <w:bCs/>
                <w:kern w:val="2"/>
                <w:szCs w:val="24"/>
              </w:rPr>
            </w:pPr>
          </w:p>
        </w:tc>
        <w:tc>
          <w:tcPr>
            <w:tcW w:w="3240" w:type="dxa"/>
          </w:tcPr>
          <w:p w14:paraId="353C1A2C" w14:textId="77777777" w:rsidR="007B7C1C" w:rsidRDefault="007B7C1C" w:rsidP="007B7C1C">
            <w:pPr>
              <w:rPr>
                <w:kern w:val="2"/>
                <w:szCs w:val="24"/>
              </w:rPr>
            </w:pPr>
            <w:r>
              <w:rPr>
                <w:kern w:val="2"/>
                <w:szCs w:val="24"/>
              </w:rPr>
              <w:t>1.2.9. Šalies atstovas</w:t>
            </w:r>
          </w:p>
        </w:tc>
        <w:tc>
          <w:tcPr>
            <w:tcW w:w="3510" w:type="dxa"/>
          </w:tcPr>
          <w:p w14:paraId="5DC4EA31" w14:textId="5C133C84"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3A500A65" w14:textId="77777777">
        <w:tc>
          <w:tcPr>
            <w:tcW w:w="2808" w:type="dxa"/>
            <w:vMerge/>
          </w:tcPr>
          <w:p w14:paraId="086C5D40" w14:textId="77777777" w:rsidR="007B7C1C" w:rsidRDefault="007B7C1C" w:rsidP="007B7C1C">
            <w:pPr>
              <w:rPr>
                <w:b/>
                <w:bCs/>
                <w:kern w:val="2"/>
                <w:szCs w:val="24"/>
              </w:rPr>
            </w:pPr>
          </w:p>
        </w:tc>
        <w:tc>
          <w:tcPr>
            <w:tcW w:w="3240" w:type="dxa"/>
          </w:tcPr>
          <w:p w14:paraId="404227F5" w14:textId="77777777" w:rsidR="007B7C1C" w:rsidRDefault="007B7C1C" w:rsidP="007B7C1C">
            <w:pPr>
              <w:rPr>
                <w:kern w:val="2"/>
                <w:szCs w:val="24"/>
              </w:rPr>
            </w:pPr>
            <w:r>
              <w:rPr>
                <w:kern w:val="2"/>
                <w:szCs w:val="24"/>
              </w:rPr>
              <w:t>1.2.10. Atstovavimo pagrindas</w:t>
            </w:r>
          </w:p>
        </w:tc>
        <w:tc>
          <w:tcPr>
            <w:tcW w:w="3510" w:type="dxa"/>
          </w:tcPr>
          <w:p w14:paraId="4503B553" w14:textId="69056C71" w:rsidR="007B7C1C" w:rsidRDefault="007B7C1C" w:rsidP="007B7C1C">
            <w:pPr>
              <w:jc w:val="center"/>
              <w:rPr>
                <w:kern w:val="2"/>
                <w:szCs w:val="24"/>
              </w:rPr>
            </w:pPr>
            <w:r w:rsidRPr="00481E04">
              <w:rPr>
                <w:i/>
                <w:iCs/>
                <w:color w:val="2E74B5" w:themeColor="accent1" w:themeShade="BF"/>
                <w:sz w:val="22"/>
                <w:szCs w:val="22"/>
              </w:rPr>
              <w:t>(Įrašyti)</w:t>
            </w: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8282146" w:rsidR="00BB307C" w:rsidRDefault="00421E51">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7B7C1C" w:rsidRPr="007B7C1C">
              <w:rPr>
                <w:kern w:val="2"/>
                <w:szCs w:val="24"/>
              </w:rPr>
              <w:t>-</w:t>
            </w:r>
            <w:r w:rsidR="007B7C1C">
              <w:rPr>
                <w:color w:val="FF0000"/>
                <w:kern w:val="2"/>
                <w:szCs w:val="24"/>
              </w:rPr>
              <w:t xml:space="preserve"> </w:t>
            </w:r>
            <w:proofErr w:type="spellStart"/>
            <w:r w:rsidR="00873E4A" w:rsidRPr="00873E4A">
              <w:rPr>
                <w:b/>
                <w:bCs/>
                <w:kern w:val="2"/>
                <w:szCs w:val="24"/>
              </w:rPr>
              <w:t>Adblue</w:t>
            </w:r>
            <w:proofErr w:type="spellEnd"/>
            <w:r w:rsidR="00873E4A" w:rsidRPr="00873E4A">
              <w:rPr>
                <w:b/>
                <w:bCs/>
                <w:kern w:val="2"/>
                <w:szCs w:val="24"/>
              </w:rPr>
              <w:t xml:space="preserve"> skyst</w:t>
            </w:r>
            <w:r w:rsidR="00873E4A">
              <w:rPr>
                <w:b/>
                <w:bCs/>
                <w:kern w:val="2"/>
                <w:szCs w:val="24"/>
              </w:rPr>
              <w:t>į</w:t>
            </w:r>
            <w:r w:rsidR="00873E4A" w:rsidRPr="00873E4A">
              <w:rPr>
                <w:b/>
                <w:bCs/>
                <w:kern w:val="2"/>
                <w:szCs w:val="24"/>
              </w:rPr>
              <w:t xml:space="preserve"> su kolonėlės nuoma</w:t>
            </w:r>
            <w:r w:rsidR="00873E4A" w:rsidRPr="00873E4A">
              <w:rPr>
                <w:b/>
                <w:bCs/>
                <w:kern w:val="2"/>
                <w:szCs w:val="24"/>
              </w:rPr>
              <w:t xml:space="preserve"> </w:t>
            </w:r>
            <w:r>
              <w:rPr>
                <w:color w:val="000000"/>
                <w:kern w:val="2"/>
                <w:szCs w:val="24"/>
              </w:rPr>
              <w:t>(toliau – Prekės).</w:t>
            </w:r>
          </w:p>
          <w:p w14:paraId="3636979A" w14:textId="5C2DCAE9"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7B7C1C">
              <w:rPr>
                <w:color w:val="000000"/>
                <w:kern w:val="2"/>
                <w:szCs w:val="24"/>
              </w:rPr>
              <w:t xml:space="preserve">1 </w:t>
            </w:r>
            <w:r>
              <w:rPr>
                <w:color w:val="000000"/>
                <w:kern w:val="2"/>
                <w:szCs w:val="24"/>
              </w:rPr>
              <w:t xml:space="preserve">„Techninė specifikacija“ (toliau – Techninė specifikacija) ir Sutarties priede Nr. </w:t>
            </w:r>
            <w:r w:rsidR="007B7C1C">
              <w:rPr>
                <w:color w:val="000000"/>
                <w:kern w:val="2"/>
                <w:szCs w:val="24"/>
              </w:rPr>
              <w:t xml:space="preserve">2 </w:t>
            </w:r>
            <w:r>
              <w:rPr>
                <w:color w:val="000000"/>
                <w:kern w:val="2"/>
                <w:szCs w:val="24"/>
              </w:rPr>
              <w:t>„Pasiūlymas“.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63CE3205"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Default="00421E5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7484AA7" w14:textId="77777777" w:rsidR="007B7C1C" w:rsidRDefault="007B7C1C" w:rsidP="0094527D">
            <w:pPr>
              <w:jc w:val="both"/>
              <w:rPr>
                <w:kern w:val="2"/>
                <w:szCs w:val="24"/>
              </w:rPr>
            </w:pPr>
            <w:r w:rsidRPr="00AC3B9D">
              <w:rPr>
                <w:kern w:val="2"/>
                <w:szCs w:val="24"/>
              </w:rPr>
              <w:t xml:space="preserve">Prekės bus perkamos ir tiekiamos pagal atskirus Pirkėjo Užsakymus Sutarties galiojimo metu. </w:t>
            </w:r>
          </w:p>
          <w:p w14:paraId="103C8CCB" w14:textId="77777777" w:rsidR="007B7C1C" w:rsidRDefault="007B7C1C" w:rsidP="0094527D">
            <w:pPr>
              <w:jc w:val="both"/>
              <w:rPr>
                <w:kern w:val="2"/>
                <w:szCs w:val="24"/>
              </w:rPr>
            </w:pPr>
            <w:r w:rsidRPr="00AC3B9D">
              <w:rPr>
                <w:kern w:val="2"/>
                <w:szCs w:val="24"/>
              </w:rPr>
              <w:t xml:space="preserve">Prekės pristatomos </w:t>
            </w:r>
            <w:r w:rsidRPr="007B7C1C">
              <w:rPr>
                <w:b/>
                <w:bCs/>
                <w:kern w:val="2"/>
                <w:szCs w:val="24"/>
              </w:rPr>
              <w:t>per 3 (tris) darbo dienas</w:t>
            </w:r>
            <w:r w:rsidRPr="00AC3B9D">
              <w:rPr>
                <w:kern w:val="2"/>
                <w:szCs w:val="24"/>
              </w:rPr>
              <w:t xml:space="preserve"> nuo Pirkėjo užsakymo elektroniniu paštu Tiekėjui pateikimo dienos. </w:t>
            </w:r>
          </w:p>
          <w:p w14:paraId="5B611B52" w14:textId="6B64AC8D" w:rsidR="007B7C1C" w:rsidRDefault="007B7C1C" w:rsidP="0094527D">
            <w:pPr>
              <w:jc w:val="both"/>
              <w:rPr>
                <w:kern w:val="2"/>
                <w:szCs w:val="24"/>
              </w:rPr>
            </w:pPr>
            <w:r w:rsidRPr="00AC3B9D">
              <w:rPr>
                <w:kern w:val="2"/>
                <w:szCs w:val="24"/>
              </w:rPr>
              <w:t>Tiekėjas privalo užpildyti talpyklas savo sąskaita</w:t>
            </w:r>
            <w:r>
              <w:rPr>
                <w:kern w:val="2"/>
                <w:szCs w:val="24"/>
              </w:rPr>
              <w:t xml:space="preserve">. </w:t>
            </w:r>
            <w:r w:rsidRPr="00AC3B9D">
              <w:rPr>
                <w:kern w:val="2"/>
                <w:szCs w:val="24"/>
              </w:rPr>
              <w:t>Prekės turės būti pristatomos ir talpyklos užpildomos adresu: Eigulių g. 32, Vilnius.</w:t>
            </w:r>
          </w:p>
          <w:p w14:paraId="250FA161" w14:textId="7DF20D0D" w:rsidR="00BB307C" w:rsidRDefault="00BB307C" w:rsidP="0094527D">
            <w:pPr>
              <w:jc w:val="both"/>
              <w:rPr>
                <w:color w:val="4472C4"/>
                <w:kern w:val="2"/>
                <w:szCs w:val="24"/>
              </w:rPr>
            </w:pP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rsidP="0094527D">
            <w:pPr>
              <w:jc w:val="both"/>
              <w:rPr>
                <w:kern w:val="2"/>
                <w:szCs w:val="24"/>
              </w:rPr>
            </w:pPr>
            <w:r>
              <w:rPr>
                <w:kern w:val="2"/>
                <w:szCs w:val="24"/>
              </w:rPr>
              <w:t>Netaikoma</w:t>
            </w:r>
          </w:p>
          <w:p w14:paraId="385B7F38" w14:textId="541E9134" w:rsidR="007B7C1C" w:rsidRDefault="007B7C1C" w:rsidP="007B7C1C">
            <w:pPr>
              <w:jc w:val="both"/>
              <w:rPr>
                <w:kern w:val="2"/>
                <w:szCs w:val="24"/>
              </w:rPr>
            </w:pPr>
          </w:p>
          <w:p w14:paraId="5FC2BDA0" w14:textId="49EBAC99" w:rsidR="00BB307C" w:rsidRDefault="00BB307C" w:rsidP="0094527D">
            <w:pPr>
              <w:jc w:val="both"/>
              <w:rPr>
                <w:kern w:val="2"/>
                <w:szCs w:val="24"/>
              </w:rPr>
            </w:pP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77480179" w:rsidR="00BB307C" w:rsidRDefault="007B7C1C" w:rsidP="0094527D">
            <w:pPr>
              <w:jc w:val="both"/>
              <w:rPr>
                <w:kern w:val="2"/>
                <w:szCs w:val="24"/>
              </w:rPr>
            </w:pPr>
            <w:r w:rsidRPr="00327BF9">
              <w:rPr>
                <w:kern w:val="2"/>
                <w:szCs w:val="24"/>
              </w:rPr>
              <w:t xml:space="preserve">Užsakymai teikiami </w:t>
            </w:r>
            <w:r w:rsidRPr="00F004F1">
              <w:rPr>
                <w:color w:val="0D0D0D" w:themeColor="text1" w:themeTint="F2"/>
                <w:kern w:val="2"/>
                <w:szCs w:val="24"/>
              </w:rPr>
              <w:t xml:space="preserve">Tiekėjo nurodytu elektroniniu paštu </w:t>
            </w:r>
            <w:r w:rsidRPr="00327BF9">
              <w:rPr>
                <w:kern w:val="2"/>
                <w:szCs w:val="24"/>
              </w:rPr>
              <w:t>ir laikomi gautais</w:t>
            </w:r>
            <w:r>
              <w:rPr>
                <w:kern w:val="2"/>
                <w:szCs w:val="24"/>
              </w:rPr>
              <w:t xml:space="preserve"> nedelsiant</w:t>
            </w:r>
            <w:r w:rsidRPr="00327BF9">
              <w:rPr>
                <w:kern w:val="2"/>
                <w:szCs w:val="24"/>
              </w:rPr>
              <w:t xml:space="preserve"> nuo užsakymo pateikimo</w:t>
            </w:r>
            <w:r>
              <w:rPr>
                <w:kern w:val="2"/>
                <w:szCs w:val="24"/>
              </w:rPr>
              <w:t>.</w:t>
            </w: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rsidP="0094527D">
            <w:pPr>
              <w:jc w:val="both"/>
              <w:rPr>
                <w:kern w:val="2"/>
                <w:szCs w:val="24"/>
              </w:rPr>
            </w:pPr>
          </w:p>
          <w:p w14:paraId="7F575C61" w14:textId="206D7CEA" w:rsidR="00BB307C" w:rsidRDefault="00BB307C" w:rsidP="0094527D">
            <w:pPr>
              <w:jc w:val="both"/>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1E7BF3C" w14:textId="77777777" w:rsidR="007B7C1C" w:rsidRDefault="00421E51" w:rsidP="0094527D">
            <w:pPr>
              <w:jc w:val="both"/>
              <w:rPr>
                <w:kern w:val="2"/>
                <w:szCs w:val="24"/>
              </w:rPr>
            </w:pPr>
            <w:r>
              <w:rPr>
                <w:kern w:val="2"/>
                <w:szCs w:val="24"/>
              </w:rPr>
              <w:t xml:space="preserve">Kartu su Prekėmis pateikiami šie dokumentai: </w:t>
            </w:r>
          </w:p>
          <w:p w14:paraId="52A01432" w14:textId="4D954D6D" w:rsidR="007B7C1C" w:rsidRPr="007B7C1C" w:rsidRDefault="007B7C1C" w:rsidP="007B7C1C">
            <w:pPr>
              <w:pStyle w:val="Sraopastraipa"/>
              <w:numPr>
                <w:ilvl w:val="0"/>
                <w:numId w:val="1"/>
              </w:numPr>
              <w:rPr>
                <w:color w:val="0D0D0D" w:themeColor="text1" w:themeTint="F2"/>
                <w:kern w:val="2"/>
                <w:szCs w:val="24"/>
              </w:rPr>
            </w:pPr>
            <w:r w:rsidRPr="007B7C1C">
              <w:rPr>
                <w:color w:val="0D0D0D" w:themeColor="text1" w:themeTint="F2"/>
                <w:kern w:val="2"/>
                <w:szCs w:val="24"/>
              </w:rPr>
              <w:t>Saugos duomenų lapas (SDL)</w:t>
            </w:r>
          </w:p>
          <w:p w14:paraId="6DB8D638" w14:textId="1168470A" w:rsidR="007B7C1C" w:rsidRPr="007B7C1C" w:rsidRDefault="007B7C1C" w:rsidP="007B7C1C">
            <w:pPr>
              <w:pStyle w:val="Sraopastraipa"/>
              <w:numPr>
                <w:ilvl w:val="0"/>
                <w:numId w:val="1"/>
              </w:numPr>
              <w:jc w:val="both"/>
              <w:rPr>
                <w:color w:val="0D0D0D" w:themeColor="text1" w:themeTint="F2"/>
                <w:kern w:val="2"/>
                <w:szCs w:val="24"/>
              </w:rPr>
            </w:pPr>
            <w:r w:rsidRPr="007B7C1C">
              <w:rPr>
                <w:color w:val="0D0D0D" w:themeColor="text1" w:themeTint="F2"/>
                <w:kern w:val="2"/>
                <w:szCs w:val="24"/>
              </w:rPr>
              <w:t>Krovinio važtaraštis.</w:t>
            </w:r>
          </w:p>
          <w:p w14:paraId="0186CD33" w14:textId="77777777" w:rsidR="007B7C1C" w:rsidRDefault="007B7C1C" w:rsidP="0094527D">
            <w:pPr>
              <w:jc w:val="both"/>
              <w:rPr>
                <w:kern w:val="2"/>
                <w:szCs w:val="24"/>
              </w:rPr>
            </w:pPr>
          </w:p>
          <w:p w14:paraId="255DB290" w14:textId="06D67E52" w:rsidR="00BB307C" w:rsidRDefault="00421E51" w:rsidP="0094527D">
            <w:pPr>
              <w:jc w:val="both"/>
              <w:rPr>
                <w:kern w:val="2"/>
                <w:szCs w:val="24"/>
              </w:rPr>
            </w:pPr>
            <w:r>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Default="00421E51" w:rsidP="0094527D">
            <w:pPr>
              <w:jc w:val="both"/>
              <w:rPr>
                <w:kern w:val="2"/>
                <w:szCs w:val="24"/>
              </w:rPr>
            </w:pPr>
            <w:r>
              <w:rPr>
                <w:kern w:val="2"/>
                <w:szCs w:val="24"/>
              </w:rPr>
              <w:t>Fiksuoto įkainio kainodara</w:t>
            </w:r>
          </w:p>
          <w:p w14:paraId="4685C3E6" w14:textId="77777777" w:rsidR="00BB307C" w:rsidRDefault="00BB307C" w:rsidP="0094527D">
            <w:pPr>
              <w:jc w:val="both"/>
              <w:rPr>
                <w:kern w:val="2"/>
                <w:szCs w:val="24"/>
              </w:rPr>
            </w:pPr>
          </w:p>
          <w:p w14:paraId="68E659F1" w14:textId="6C527863" w:rsidR="00BB307C" w:rsidRDefault="00BB307C" w:rsidP="0094527D">
            <w:pPr>
              <w:jc w:val="both"/>
              <w:rPr>
                <w:color w:val="4472C4"/>
                <w:kern w:val="2"/>
              </w:rPr>
            </w:pPr>
          </w:p>
        </w:tc>
      </w:tr>
      <w:tr w:rsidR="00BB307C"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24ACF25" w14:textId="77777777" w:rsidR="00BB307C" w:rsidRDefault="00BB307C">
            <w:pPr>
              <w:rPr>
                <w:b/>
                <w:bCs/>
                <w:kern w:val="2"/>
                <w:szCs w:val="24"/>
              </w:rPr>
            </w:pP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64CA7215" w14:textId="77777777" w:rsidR="00BB307C" w:rsidRDefault="00BB307C">
            <w:pPr>
              <w:rPr>
                <w:b/>
                <w:bCs/>
                <w:kern w:val="2"/>
                <w:szCs w:val="24"/>
              </w:rPr>
            </w:pPr>
          </w:p>
          <w:p w14:paraId="45877F92" w14:textId="77777777" w:rsidR="00BB307C" w:rsidRDefault="00BB307C">
            <w:pPr>
              <w:rPr>
                <w:b/>
                <w:bCs/>
                <w:kern w:val="2"/>
                <w:szCs w:val="24"/>
              </w:rPr>
            </w:pPr>
          </w:p>
          <w:p w14:paraId="7A35EC1C" w14:textId="77777777" w:rsidR="00BB307C" w:rsidRDefault="00BB307C">
            <w:pPr>
              <w:rPr>
                <w:b/>
                <w:bCs/>
                <w:kern w:val="2"/>
                <w:szCs w:val="24"/>
              </w:rPr>
            </w:pPr>
          </w:p>
          <w:p w14:paraId="01AFF9D8" w14:textId="77777777" w:rsidR="00BB307C" w:rsidRDefault="00BB307C">
            <w:pPr>
              <w:rPr>
                <w:b/>
                <w:bCs/>
                <w:kern w:val="2"/>
                <w:szCs w:val="24"/>
              </w:rPr>
            </w:pPr>
          </w:p>
          <w:p w14:paraId="57217423" w14:textId="77777777" w:rsidR="00BB307C" w:rsidRDefault="00BB307C" w:rsidP="0081322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34F86688" w:rsidR="00BB307C" w:rsidRPr="007B7C1C" w:rsidRDefault="00421E51" w:rsidP="0094527D">
            <w:pPr>
              <w:jc w:val="both"/>
              <w:rPr>
                <w:kern w:val="2"/>
                <w:szCs w:val="24"/>
              </w:rPr>
            </w:pPr>
            <w:r>
              <w:rPr>
                <w:kern w:val="2"/>
                <w:szCs w:val="24"/>
              </w:rPr>
              <w:lastRenderedPageBreak/>
              <w:t xml:space="preserve">Pradinės Sutarties vertė yra </w:t>
            </w:r>
            <w:r w:rsidR="007B7C1C" w:rsidRPr="007B7C1C">
              <w:rPr>
                <w:kern w:val="2"/>
                <w:szCs w:val="24"/>
              </w:rPr>
              <w:t>35 000,00</w:t>
            </w:r>
            <w:r w:rsidRPr="007B7C1C">
              <w:rPr>
                <w:kern w:val="2"/>
                <w:szCs w:val="24"/>
              </w:rPr>
              <w:t xml:space="preserve"> Eur, (</w:t>
            </w:r>
            <w:r w:rsidR="007B7C1C" w:rsidRPr="007B7C1C">
              <w:rPr>
                <w:kern w:val="2"/>
                <w:szCs w:val="24"/>
              </w:rPr>
              <w:t>trisdešimt penki tūkstančiai</w:t>
            </w:r>
            <w:r w:rsidRPr="007B7C1C">
              <w:rPr>
                <w:kern w:val="2"/>
                <w:szCs w:val="24"/>
              </w:rPr>
              <w:t xml:space="preserve">) be PVM. </w:t>
            </w:r>
          </w:p>
          <w:p w14:paraId="48BF7EA9" w14:textId="35A1B78F" w:rsidR="00BB307C" w:rsidRPr="00813223" w:rsidRDefault="00421E51" w:rsidP="0094527D">
            <w:pPr>
              <w:jc w:val="both"/>
              <w:rPr>
                <w:kern w:val="2"/>
                <w:szCs w:val="24"/>
              </w:rPr>
            </w:pPr>
            <w:r>
              <w:rPr>
                <w:kern w:val="2"/>
                <w:szCs w:val="24"/>
              </w:rPr>
              <w:t xml:space="preserve">PVM sudaro </w:t>
            </w:r>
            <w:r w:rsidR="00813223" w:rsidRPr="00813223">
              <w:rPr>
                <w:kern w:val="2"/>
                <w:szCs w:val="24"/>
              </w:rPr>
              <w:t>7 350,00</w:t>
            </w:r>
            <w:r w:rsidRPr="00813223">
              <w:rPr>
                <w:kern w:val="2"/>
                <w:szCs w:val="24"/>
              </w:rPr>
              <w:t xml:space="preserve"> Eur, (</w:t>
            </w:r>
            <w:r w:rsidR="00813223" w:rsidRPr="00813223">
              <w:rPr>
                <w:kern w:val="2"/>
                <w:szCs w:val="24"/>
              </w:rPr>
              <w:t>septynis tūkstančius tris šimtus penkiasdešimt</w:t>
            </w:r>
            <w:r w:rsidRPr="00813223">
              <w:rPr>
                <w:kern w:val="2"/>
                <w:szCs w:val="24"/>
              </w:rPr>
              <w:t>).</w:t>
            </w:r>
          </w:p>
          <w:p w14:paraId="756B06C9" w14:textId="5415AED1" w:rsidR="00BB307C" w:rsidRPr="00813223" w:rsidRDefault="00421E51" w:rsidP="0094527D">
            <w:pPr>
              <w:jc w:val="both"/>
              <w:rPr>
                <w:kern w:val="2"/>
                <w:szCs w:val="24"/>
              </w:rPr>
            </w:pPr>
            <w:r>
              <w:rPr>
                <w:kern w:val="2"/>
                <w:szCs w:val="24"/>
              </w:rPr>
              <w:t xml:space="preserve">Sutarties kaina yra </w:t>
            </w:r>
            <w:r w:rsidR="00813223" w:rsidRPr="00813223">
              <w:rPr>
                <w:kern w:val="2"/>
                <w:szCs w:val="24"/>
              </w:rPr>
              <w:t>42 350,00</w:t>
            </w:r>
            <w:r w:rsidRPr="00813223">
              <w:rPr>
                <w:kern w:val="2"/>
                <w:szCs w:val="24"/>
              </w:rPr>
              <w:t xml:space="preserve"> Eur, (</w:t>
            </w:r>
            <w:r w:rsidR="00813223" w:rsidRPr="00813223">
              <w:rPr>
                <w:kern w:val="2"/>
                <w:szCs w:val="24"/>
              </w:rPr>
              <w:t>keturiasdešimt du tūkstančiai trys šimtai penkiasdešimt</w:t>
            </w:r>
            <w:r w:rsidRPr="00813223">
              <w:rPr>
                <w:kern w:val="2"/>
                <w:szCs w:val="24"/>
              </w:rPr>
              <w:t>) Eur su PVM.</w:t>
            </w:r>
          </w:p>
          <w:p w14:paraId="25F054B7" w14:textId="77777777" w:rsidR="00BB307C" w:rsidRDefault="00BB307C" w:rsidP="0094527D">
            <w:pPr>
              <w:jc w:val="both"/>
              <w:rPr>
                <w:kern w:val="2"/>
                <w:szCs w:val="24"/>
              </w:rPr>
            </w:pPr>
          </w:p>
          <w:p w14:paraId="6D05F70C" w14:textId="77777777" w:rsidR="00BB307C" w:rsidRDefault="00BB307C" w:rsidP="0094527D">
            <w:pPr>
              <w:jc w:val="both"/>
              <w:rPr>
                <w:kern w:val="2"/>
                <w:szCs w:val="24"/>
              </w:rPr>
            </w:pPr>
          </w:p>
          <w:p w14:paraId="467F9451" w14:textId="13E28243" w:rsidR="00BB307C" w:rsidRDefault="00421E51" w:rsidP="0094527D">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Pr>
                <w:color w:val="000000"/>
                <w:kern w:val="2"/>
                <w:szCs w:val="24"/>
              </w:rPr>
              <w:lastRenderedPageBreak/>
              <w:t>įkainiais be PVM.</w:t>
            </w:r>
            <w:r>
              <w:rPr>
                <w:kern w:val="2"/>
                <w:szCs w:val="24"/>
              </w:rPr>
              <w:t xml:space="preserve"> </w:t>
            </w:r>
            <w:r>
              <w:rPr>
                <w:color w:val="000000"/>
                <w:kern w:val="2"/>
                <w:szCs w:val="24"/>
              </w:rPr>
              <w:t>Pirkėjas perka Prekes pagal poreikį Sutartyje arba jos priede Nr</w:t>
            </w:r>
            <w:r w:rsidR="00813223">
              <w:rPr>
                <w:color w:val="000000"/>
                <w:kern w:val="2"/>
                <w:szCs w:val="24"/>
              </w:rPr>
              <w:t>. 2</w:t>
            </w:r>
            <w:r>
              <w:rPr>
                <w:kern w:val="2"/>
                <w:szCs w:val="24"/>
              </w:rPr>
              <w:t xml:space="preserve"> </w:t>
            </w:r>
            <w:r>
              <w:rPr>
                <w:color w:val="000000"/>
                <w:kern w:val="2"/>
                <w:szCs w:val="24"/>
              </w:rPr>
              <w:t xml:space="preserve">nurodytais įkainiais, neviršijant bendros Sutarties kainos. Sutartyje arba jos priede Nr. </w:t>
            </w:r>
            <w:r w:rsidR="00813223">
              <w:rPr>
                <w:kern w:val="2"/>
                <w:szCs w:val="24"/>
              </w:rPr>
              <w:t>2</w:t>
            </w:r>
            <w:r>
              <w:rPr>
                <w:kern w:val="2"/>
                <w:szCs w:val="24"/>
              </w:rPr>
              <w:t xml:space="preserve"> </w:t>
            </w:r>
            <w:r>
              <w:rPr>
                <w:color w:val="000000"/>
                <w:kern w:val="2"/>
                <w:szCs w:val="24"/>
              </w:rPr>
              <w:t xml:space="preserve"> atskirose eilutėse nurodytas Prekių kiekis gali būti keičiamas (didėti ar mažėti).</w:t>
            </w: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813223" w:rsidRDefault="00421E51" w:rsidP="0094527D">
            <w:pPr>
              <w:jc w:val="both"/>
              <w:rPr>
                <w:kern w:val="2"/>
                <w:szCs w:val="24"/>
              </w:rPr>
            </w:pPr>
            <w:r w:rsidRPr="00813223">
              <w:rPr>
                <w:kern w:val="2"/>
                <w:szCs w:val="24"/>
              </w:rPr>
              <w:t>Sutarties kaina / įkainiai bus perskaičiuojami:</w:t>
            </w:r>
          </w:p>
          <w:p w14:paraId="24CC994C" w14:textId="77777777" w:rsidR="00BB307C" w:rsidRPr="00813223" w:rsidRDefault="00421E51" w:rsidP="0094527D">
            <w:pPr>
              <w:jc w:val="both"/>
              <w:rPr>
                <w:kern w:val="2"/>
                <w:szCs w:val="24"/>
              </w:rPr>
            </w:pPr>
            <w:r w:rsidRPr="00813223">
              <w:rPr>
                <w:kern w:val="2"/>
                <w:szCs w:val="24"/>
              </w:rPr>
              <w:t>5.3.1. dėl PVM tarifo pasikeitimo;</w:t>
            </w:r>
          </w:p>
          <w:p w14:paraId="5821C0D7" w14:textId="3E6D058F" w:rsidR="00BB307C" w:rsidRPr="00813223" w:rsidRDefault="00421E51" w:rsidP="0094527D">
            <w:pPr>
              <w:jc w:val="both"/>
              <w:rPr>
                <w:kern w:val="2"/>
                <w:szCs w:val="24"/>
              </w:rPr>
            </w:pPr>
            <w:r w:rsidRPr="00813223">
              <w:rPr>
                <w:kern w:val="2"/>
                <w:szCs w:val="24"/>
              </w:rPr>
              <w:t>5.3.2.</w:t>
            </w:r>
            <w:r w:rsidR="00813223">
              <w:rPr>
                <w:kern w:val="2"/>
                <w:szCs w:val="24"/>
              </w:rPr>
              <w:t xml:space="preserve"> netaikoma</w:t>
            </w:r>
            <w:r w:rsidRPr="00813223">
              <w:rPr>
                <w:kern w:val="2"/>
                <w:szCs w:val="24"/>
              </w:rPr>
              <w:t>;</w:t>
            </w:r>
          </w:p>
          <w:p w14:paraId="21EFD5D8" w14:textId="77777777" w:rsidR="00BB307C" w:rsidRPr="00813223" w:rsidRDefault="00421E51" w:rsidP="0094527D">
            <w:pPr>
              <w:jc w:val="both"/>
              <w:rPr>
                <w:kern w:val="2"/>
                <w:szCs w:val="24"/>
              </w:rPr>
            </w:pPr>
            <w:r w:rsidRPr="00813223">
              <w:rPr>
                <w:kern w:val="2"/>
                <w:szCs w:val="24"/>
              </w:rPr>
              <w:t>5.3.3. dėl kainų lygio pokyčio;</w:t>
            </w:r>
          </w:p>
          <w:p w14:paraId="08EB7BDD" w14:textId="3A2D800C" w:rsidR="00BB307C" w:rsidRDefault="00421E51" w:rsidP="0094527D">
            <w:pPr>
              <w:jc w:val="both"/>
              <w:rPr>
                <w:color w:val="FF0000"/>
                <w:kern w:val="2"/>
              </w:rPr>
            </w:pPr>
            <w:r w:rsidRPr="00813223">
              <w:rPr>
                <w:kern w:val="2"/>
              </w:rPr>
              <w:t xml:space="preserve">5.3.4. </w:t>
            </w:r>
            <w:r w:rsidR="00813223">
              <w:rPr>
                <w:kern w:val="2"/>
              </w:rPr>
              <w:t>netaikoma</w:t>
            </w: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D93DD4" w14:textId="77777777" w:rsidR="00116290" w:rsidRPr="00481E04" w:rsidRDefault="00116290" w:rsidP="00116290">
            <w:pPr>
              <w:jc w:val="both"/>
              <w:rPr>
                <w:kern w:val="2"/>
                <w:szCs w:val="24"/>
              </w:rPr>
            </w:pPr>
            <w:r w:rsidRPr="00481E0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825CC21" w14:textId="77777777" w:rsidR="00116290" w:rsidRPr="00481E04" w:rsidRDefault="00116290" w:rsidP="00116290">
            <w:pPr>
              <w:jc w:val="both"/>
              <w:rPr>
                <w:kern w:val="2"/>
                <w:szCs w:val="24"/>
              </w:rPr>
            </w:pPr>
          </w:p>
          <w:p w14:paraId="0867316B" w14:textId="7D14C6DB" w:rsidR="00BB307C" w:rsidRDefault="00116290" w:rsidP="00116290">
            <w:pPr>
              <w:jc w:val="both"/>
              <w:rPr>
                <w:kern w:val="2"/>
                <w:szCs w:val="24"/>
              </w:rPr>
            </w:pPr>
            <w:r w:rsidRPr="00481E04">
              <w:rPr>
                <w:kern w:val="2"/>
                <w:szCs w:val="24"/>
              </w:rPr>
              <w:t>Perskaičiuoti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rsidP="0094527D">
            <w:pPr>
              <w:jc w:val="both"/>
              <w:rPr>
                <w:kern w:val="2"/>
                <w:szCs w:val="24"/>
              </w:rPr>
            </w:pPr>
            <w:r>
              <w:rPr>
                <w:kern w:val="2"/>
                <w:szCs w:val="24"/>
              </w:rPr>
              <w:t>Netaikoma</w:t>
            </w:r>
          </w:p>
          <w:p w14:paraId="203398AE" w14:textId="77777777" w:rsidR="00BB307C" w:rsidRDefault="00BB307C" w:rsidP="0094527D">
            <w:pPr>
              <w:jc w:val="both"/>
              <w:rPr>
                <w:kern w:val="2"/>
                <w:szCs w:val="24"/>
              </w:rPr>
            </w:pPr>
          </w:p>
          <w:p w14:paraId="387ACD0E" w14:textId="1E110471" w:rsidR="00BB307C" w:rsidRDefault="00BB307C" w:rsidP="0094527D">
            <w:pPr>
              <w:jc w:val="both"/>
            </w:pPr>
          </w:p>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462B0551"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8A6394" w14:textId="77777777" w:rsidR="00116290" w:rsidRPr="00921162" w:rsidRDefault="00116290" w:rsidP="00116290">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921162">
              <w:rPr>
                <w:kern w:val="2"/>
                <w:szCs w:val="24"/>
              </w:rPr>
              <w:t xml:space="preserve">įkainių peržiūrą (keitimą) ne anksčiau kaip po 6 (šešių) mėnesių nuo </w:t>
            </w:r>
            <w:r w:rsidRPr="00921162">
              <w:rPr>
                <w:szCs w:val="24"/>
              </w:rPr>
              <w:t xml:space="preserve">Sutarties įsigaliojimo dienos </w:t>
            </w:r>
            <w:r w:rsidRPr="00921162">
              <w:rPr>
                <w:kern w:val="2"/>
                <w:szCs w:val="24"/>
              </w:rPr>
              <w:t xml:space="preserve">(jeigu peržiūra jau buvo atlikta – nuo Susitarimo dėl paskutinio perskaičiavimo pagal šį Specialiųjų sąlygų papunktį įsigaliojimo dienos), </w:t>
            </w:r>
            <w:r w:rsidRPr="00921162">
              <w:rPr>
                <w:szCs w:val="24"/>
              </w:rPr>
              <w:t>jeigu Vartojimo prekių ir paslaugų kainų pokytis (k), apskaičiuotas kaip nustatyta 5.3.3.6 papunktyje, viršija 5 procentus</w:t>
            </w:r>
            <w:r w:rsidRPr="00921162">
              <w:rPr>
                <w:kern w:val="2"/>
                <w:szCs w:val="24"/>
              </w:rPr>
              <w:t>. Sutarties įkainių peržiūra atliekama ne rečiau kaip kas 12 (dvylika) mėnesių.</w:t>
            </w:r>
          </w:p>
          <w:p w14:paraId="161B0234" w14:textId="77777777" w:rsidR="00116290" w:rsidRPr="00921162" w:rsidRDefault="00116290" w:rsidP="00116290">
            <w:pPr>
              <w:jc w:val="both"/>
              <w:rPr>
                <w:kern w:val="2"/>
                <w:szCs w:val="24"/>
                <w:shd w:val="clear" w:color="auto" w:fill="FFFFFF"/>
              </w:rPr>
            </w:pPr>
            <w:r w:rsidRPr="00921162">
              <w:rPr>
                <w:kern w:val="2"/>
                <w:szCs w:val="24"/>
              </w:rPr>
              <w:t xml:space="preserve">5.3.3.2. Sutarties </w:t>
            </w:r>
            <w:r w:rsidRPr="0092116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5304BC6" w14:textId="77777777" w:rsidR="00116290" w:rsidRPr="00921162" w:rsidRDefault="00116290" w:rsidP="00116290">
            <w:pPr>
              <w:jc w:val="both"/>
              <w:rPr>
                <w:kern w:val="2"/>
                <w:szCs w:val="24"/>
                <w:shd w:val="clear" w:color="auto" w:fill="FFFFFF"/>
              </w:rPr>
            </w:pPr>
            <w:r w:rsidRPr="00921162">
              <w:rPr>
                <w:kern w:val="2"/>
                <w:szCs w:val="24"/>
              </w:rPr>
              <w:t>5.3.3.3. </w:t>
            </w:r>
            <w:r w:rsidRPr="0092116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48D7BE53" w14:textId="77777777" w:rsidR="00116290" w:rsidRPr="00921162" w:rsidRDefault="00116290" w:rsidP="00116290">
            <w:pPr>
              <w:jc w:val="both"/>
              <w:rPr>
                <w:kern w:val="2"/>
                <w:szCs w:val="24"/>
                <w:shd w:val="clear" w:color="auto" w:fill="FFFFFF"/>
              </w:rPr>
            </w:pPr>
            <w:r w:rsidRPr="00921162">
              <w:rPr>
                <w:kern w:val="2"/>
                <w:szCs w:val="24"/>
              </w:rPr>
              <w:t xml:space="preserve">5.3.3.4. Atlikdamos Sutarties kainos / įkainių peržiūrą </w:t>
            </w:r>
            <w:r w:rsidRPr="0092116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7AD565D" w14:textId="77777777" w:rsidR="00116290" w:rsidRPr="00921162" w:rsidRDefault="00116290" w:rsidP="00116290">
            <w:pPr>
              <w:jc w:val="both"/>
              <w:rPr>
                <w:kern w:val="2"/>
                <w:szCs w:val="24"/>
                <w:shd w:val="clear" w:color="auto" w:fill="FFFFFF"/>
              </w:rPr>
            </w:pPr>
            <w:r w:rsidRPr="00921162">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921162">
              <w:rPr>
                <w:kern w:val="2"/>
                <w:szCs w:val="24"/>
                <w:shd w:val="clear" w:color="auto" w:fill="FFFFFF"/>
              </w:rPr>
              <w:lastRenderedPageBreak/>
              <w:t>pokytį (k), perskaičiuotą Sutarties įkainius, perskaičiuotą Pradinės Sutarties vertę.</w:t>
            </w:r>
          </w:p>
          <w:p w14:paraId="6FD6E9F3" w14:textId="77777777" w:rsidR="00116290" w:rsidRPr="00921162" w:rsidRDefault="00116290" w:rsidP="00116290">
            <w:pPr>
              <w:jc w:val="both"/>
              <w:rPr>
                <w:kern w:val="2"/>
                <w:szCs w:val="24"/>
                <w:shd w:val="clear" w:color="auto" w:fill="FFFFFF"/>
              </w:rPr>
            </w:pPr>
            <w:r w:rsidRPr="00921162">
              <w:rPr>
                <w:kern w:val="2"/>
                <w:szCs w:val="24"/>
                <w:shd w:val="clear" w:color="auto" w:fill="FFFFFF"/>
              </w:rPr>
              <w:t>5.3.3.6. Nauja Sutarties įkainiai apskaičiuojami pagal žemiau pateiktą formulę:</w:t>
            </w:r>
          </w:p>
          <w:p w14:paraId="22DA0A03" w14:textId="77777777" w:rsidR="00116290" w:rsidRPr="00921162" w:rsidRDefault="00C67AFE" w:rsidP="0011629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6290" w:rsidRPr="00921162">
              <w:rPr>
                <w:kern w:val="2"/>
                <w:szCs w:val="24"/>
              </w:rPr>
              <w:t>, kur a –įkainis (Eur be PVM)) (jei peržiūra jau buvo atlikta, tai po paskutinio perskaičiavimo) </w:t>
            </w:r>
          </w:p>
          <w:p w14:paraId="21BEDCF3" w14:textId="77777777" w:rsidR="00116290" w:rsidRDefault="00116290" w:rsidP="00116290">
            <w:pPr>
              <w:jc w:val="both"/>
              <w:textAlignment w:val="baseline"/>
              <w:rPr>
                <w:kern w:val="2"/>
                <w:szCs w:val="24"/>
              </w:rPr>
            </w:pPr>
            <w:r w:rsidRPr="00921162">
              <w:rPr>
                <w:kern w:val="2"/>
                <w:szCs w:val="24"/>
              </w:rPr>
              <w:t>a</w:t>
            </w:r>
            <w:r w:rsidRPr="00921162">
              <w:rPr>
                <w:kern w:val="2"/>
                <w:szCs w:val="24"/>
                <w:vertAlign w:val="subscript"/>
              </w:rPr>
              <w:t>1</w:t>
            </w:r>
            <w:r w:rsidRPr="00921162">
              <w:rPr>
                <w:kern w:val="2"/>
                <w:szCs w:val="24"/>
              </w:rPr>
              <w:t xml:space="preserve"> – perskaičiuota (pakeista) įkainis (Eur be PVM</w:t>
            </w:r>
            <w:r>
              <w:rPr>
                <w:kern w:val="2"/>
                <w:szCs w:val="24"/>
              </w:rPr>
              <w:t>) </w:t>
            </w:r>
          </w:p>
          <w:p w14:paraId="322F112C" w14:textId="77777777" w:rsidR="00116290" w:rsidRPr="00921162" w:rsidRDefault="00116290" w:rsidP="00116290">
            <w:pPr>
              <w:jc w:val="both"/>
              <w:textAlignment w:val="baseline"/>
              <w:rPr>
                <w:kern w:val="2"/>
                <w:szCs w:val="24"/>
              </w:rPr>
            </w:pPr>
            <w:r>
              <w:rPr>
                <w:kern w:val="2"/>
                <w:szCs w:val="24"/>
              </w:rPr>
              <w:t xml:space="preserve">k – pagal </w:t>
            </w:r>
            <w:r w:rsidRPr="00921162">
              <w:rPr>
                <w:kern w:val="2"/>
                <w:szCs w:val="24"/>
              </w:rPr>
              <w:t>vartotojų kainų indeksą Vartojimo prekių ir paslaugų apskaičiuotas Vartojimo prekių ir paslaugų kainų pokytis (padidėjimas arba sumažėjimas) (%). „k“ reikšmė skaičiuojama pagal formulę:</w:t>
            </w:r>
          </w:p>
          <w:p w14:paraId="52B295FB" w14:textId="77777777" w:rsidR="00116290" w:rsidRPr="00921162" w:rsidRDefault="00116290" w:rsidP="0011629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21162">
              <w:rPr>
                <w:kern w:val="2"/>
                <w:szCs w:val="24"/>
              </w:rPr>
              <w:t>, (proc.) kur</w:t>
            </w:r>
          </w:p>
          <w:p w14:paraId="2830A596" w14:textId="77777777" w:rsidR="00116290" w:rsidRPr="00921162" w:rsidRDefault="00116290" w:rsidP="00116290">
            <w:pPr>
              <w:jc w:val="both"/>
              <w:textAlignment w:val="baseline"/>
            </w:pPr>
            <w:proofErr w:type="spellStart"/>
            <w:r w:rsidRPr="00921162">
              <w:rPr>
                <w:kern w:val="2"/>
              </w:rPr>
              <w:t>Ind</w:t>
            </w:r>
            <w:r w:rsidRPr="00921162">
              <w:rPr>
                <w:kern w:val="2"/>
                <w:vertAlign w:val="subscript"/>
              </w:rPr>
              <w:t>naujausias</w:t>
            </w:r>
            <w:proofErr w:type="spellEnd"/>
            <w:r w:rsidRPr="00921162">
              <w:rPr>
                <w:kern w:val="2"/>
              </w:rPr>
              <w:t xml:space="preserve"> – kreipimosi dėl įkainių peržiūros išsiuntimo kitai šaliai dieną paskelbtas naujausias vartojimo prekių ir paslaugų indeksas.</w:t>
            </w:r>
          </w:p>
          <w:p w14:paraId="6D4D3871" w14:textId="77777777" w:rsidR="00116290" w:rsidRDefault="00116290" w:rsidP="00116290">
            <w:pPr>
              <w:jc w:val="both"/>
            </w:pPr>
            <w:proofErr w:type="spellStart"/>
            <w:r w:rsidRPr="00921162">
              <w:rPr>
                <w:kern w:val="2"/>
              </w:rPr>
              <w:t>Ind</w:t>
            </w:r>
            <w:r w:rsidRPr="00921162">
              <w:rPr>
                <w:kern w:val="2"/>
                <w:vertAlign w:val="subscript"/>
              </w:rPr>
              <w:t>pradžia</w:t>
            </w:r>
            <w:proofErr w:type="spellEnd"/>
            <w:r w:rsidRPr="00921162">
              <w:rPr>
                <w:kern w:val="2"/>
              </w:rPr>
              <w:t xml:space="preserve"> – laikotarpio pradžios datos (mėnesio) vartojimo prekių ir paslaugų indeksas. Pirmojo perskaičiavimo atveju laikotarpio pradžia (mėnuo) yra </w:t>
            </w:r>
            <w:r w:rsidRPr="00921162">
              <w:rPr>
                <w:szCs w:val="24"/>
              </w:rPr>
              <w:t>Sutarties įsigaliojimo dienos mėnuo.</w:t>
            </w:r>
            <w:r w:rsidRPr="00921162">
              <w:rPr>
                <w:kern w:val="2"/>
              </w:rPr>
              <w:t xml:space="preserve"> Antrojo ir vėlesnių perskaičiavimų atveju laikotarpio pradžia (mėnuo) yra paskutinio perskaičiavimo metu naudotos </w:t>
            </w:r>
            <w:r>
              <w:rPr>
                <w:kern w:val="2"/>
              </w:rPr>
              <w:t>paskelbto atitinkamo indekso reikšmės mėnuo.</w:t>
            </w:r>
          </w:p>
          <w:p w14:paraId="467B35CB" w14:textId="77777777" w:rsidR="00116290" w:rsidRPr="00921162" w:rsidRDefault="00116290" w:rsidP="00116290">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921162">
              <w:rPr>
                <w:kern w:val="2"/>
                <w:szCs w:val="24"/>
                <w:shd w:val="clear" w:color="auto" w:fill="FFFFFF"/>
              </w:rPr>
              <w:t xml:space="preserve">reikšmės imamos </w:t>
            </w:r>
            <w:r w:rsidRPr="00921162">
              <w:rPr>
                <w:b/>
                <w:bCs/>
                <w:kern w:val="2"/>
                <w:szCs w:val="24"/>
                <w:shd w:val="clear" w:color="auto" w:fill="FFFFFF"/>
              </w:rPr>
              <w:t>keturių</w:t>
            </w:r>
            <w:r w:rsidRPr="00921162">
              <w:rPr>
                <w:kern w:val="2"/>
                <w:szCs w:val="24"/>
                <w:shd w:val="clear" w:color="auto" w:fill="FFFFFF"/>
              </w:rPr>
              <w:t xml:space="preserve"> skaitmenų po kablelio tikslumu. Apskaičiuotas pokytis (k) tolimesniems skaičiavimams naudojamas suapvalinus iki </w:t>
            </w:r>
            <w:r w:rsidRPr="00921162">
              <w:rPr>
                <w:b/>
                <w:bCs/>
                <w:kern w:val="2"/>
                <w:szCs w:val="24"/>
                <w:shd w:val="clear" w:color="auto" w:fill="FFFFFF"/>
              </w:rPr>
              <w:t>vieno</w:t>
            </w:r>
            <w:r w:rsidRPr="00921162">
              <w:rPr>
                <w:kern w:val="2"/>
                <w:szCs w:val="24"/>
                <w:shd w:val="clear" w:color="auto" w:fill="FFFFFF"/>
              </w:rPr>
              <w:t xml:space="preserve">  skaitmens po kablelio, o apskaičiuotas įkainis „a</w:t>
            </w:r>
            <w:r w:rsidRPr="00921162">
              <w:rPr>
                <w:kern w:val="2"/>
                <w:szCs w:val="24"/>
                <w:shd w:val="clear" w:color="auto" w:fill="FFFFFF"/>
                <w:vertAlign w:val="subscript"/>
              </w:rPr>
              <w:t>1</w:t>
            </w:r>
            <w:r w:rsidRPr="00921162">
              <w:rPr>
                <w:kern w:val="2"/>
                <w:szCs w:val="24"/>
                <w:shd w:val="clear" w:color="auto" w:fill="FFFFFF"/>
              </w:rPr>
              <w:t xml:space="preserve">“ suapvalinamas iki </w:t>
            </w:r>
            <w:r w:rsidRPr="00921162">
              <w:rPr>
                <w:b/>
                <w:bCs/>
                <w:kern w:val="2"/>
                <w:szCs w:val="24"/>
                <w:shd w:val="clear" w:color="auto" w:fill="FFFFFF"/>
              </w:rPr>
              <w:t xml:space="preserve">dviejų </w:t>
            </w:r>
            <w:r w:rsidRPr="00921162">
              <w:rPr>
                <w:kern w:val="2"/>
                <w:szCs w:val="24"/>
                <w:shd w:val="clear" w:color="auto" w:fill="FFFFFF"/>
              </w:rPr>
              <w:t xml:space="preserve"> skaitmenų po kablelio.</w:t>
            </w:r>
          </w:p>
          <w:p w14:paraId="7FCB9890" w14:textId="77777777" w:rsidR="00116290" w:rsidRPr="00921162" w:rsidRDefault="00116290" w:rsidP="00116290">
            <w:pPr>
              <w:jc w:val="both"/>
              <w:rPr>
                <w:kern w:val="2"/>
                <w:szCs w:val="24"/>
                <w:shd w:val="clear" w:color="auto" w:fill="FFFFFF"/>
              </w:rPr>
            </w:pPr>
            <w:r w:rsidRPr="0092116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1162">
              <w:rPr>
                <w:kern w:val="2"/>
                <w:szCs w:val="24"/>
                <w:bdr w:val="none" w:sz="0" w:space="0" w:color="auto" w:frame="1"/>
              </w:rPr>
              <w:t>kitus oficialius šaltinių duomenis</w:t>
            </w:r>
            <w:r w:rsidRPr="00921162">
              <w:rPr>
                <w:kern w:val="2"/>
                <w:szCs w:val="24"/>
                <w:shd w:val="clear" w:color="auto" w:fill="FFFFFF"/>
              </w:rPr>
              <w:t xml:space="preserve">, kita svarbi informacija </w:t>
            </w:r>
            <w:r w:rsidRPr="00921162">
              <w:rPr>
                <w:kern w:val="2"/>
                <w:sz w:val="22"/>
                <w:szCs w:val="22"/>
                <w:shd w:val="clear" w:color="auto" w:fill="FFFFFF"/>
              </w:rPr>
              <w:t>įrodanti tiesioginę įtaką Sutarties vykdymui ir Prekių kainos didėjimui ar mažėjimui</w:t>
            </w:r>
            <w:r w:rsidRPr="00921162">
              <w:rPr>
                <w:kern w:val="2"/>
                <w:szCs w:val="24"/>
                <w:shd w:val="clear" w:color="auto" w:fill="FFFFFF"/>
              </w:rPr>
              <w:t>. Prašyme Šalis neturi teisės nurodyti kito indekso ar prašyti perskaičiavimo pagal kitą indeksą nei nurodytas šioje procedūroje.</w:t>
            </w:r>
          </w:p>
          <w:p w14:paraId="40A8DB20" w14:textId="77777777" w:rsidR="00116290" w:rsidRPr="00921162" w:rsidRDefault="00116290" w:rsidP="00116290">
            <w:pPr>
              <w:jc w:val="both"/>
              <w:rPr>
                <w:kern w:val="2"/>
                <w:szCs w:val="24"/>
                <w:shd w:val="clear" w:color="auto" w:fill="FFFFFF"/>
              </w:rPr>
            </w:pPr>
            <w:r w:rsidRPr="00921162">
              <w:rPr>
                <w:kern w:val="2"/>
                <w:szCs w:val="24"/>
                <w:shd w:val="clear" w:color="auto" w:fill="FFFFFF"/>
              </w:rPr>
              <w:t>5</w:t>
            </w:r>
            <w:r w:rsidRPr="00921162">
              <w:rPr>
                <w:kern w:val="2"/>
                <w:szCs w:val="24"/>
              </w:rPr>
              <w:t>.3.3.9. </w:t>
            </w:r>
            <w:r w:rsidRPr="00921162">
              <w:rPr>
                <w:kern w:val="2"/>
                <w:szCs w:val="24"/>
                <w:shd w:val="clear" w:color="auto" w:fill="FFFFFF"/>
              </w:rPr>
              <w:t>Susitarimas turi būti sudarytas per 20 darbo dienų nuo Šalies pateikto tinkamo prašymo perskaičiuoti S</w:t>
            </w:r>
            <w:r w:rsidRPr="00921162">
              <w:rPr>
                <w:kern w:val="2"/>
                <w:szCs w:val="24"/>
              </w:rPr>
              <w:t xml:space="preserve">utarties </w:t>
            </w:r>
            <w:r w:rsidRPr="00921162">
              <w:rPr>
                <w:kern w:val="2"/>
                <w:szCs w:val="24"/>
                <w:shd w:val="clear" w:color="auto" w:fill="FFFFFF"/>
              </w:rPr>
              <w:t>įkainius gavimo dienos.</w:t>
            </w:r>
          </w:p>
          <w:p w14:paraId="12FCE491" w14:textId="28EB3C8F" w:rsidR="00BB307C" w:rsidRDefault="00116290" w:rsidP="00116290">
            <w:pPr>
              <w:jc w:val="both"/>
              <w:rPr>
                <w:color w:val="4472C4"/>
                <w:kern w:val="2"/>
                <w:szCs w:val="24"/>
              </w:rPr>
            </w:pPr>
            <w:r w:rsidRPr="00921162">
              <w:rPr>
                <w:kern w:val="2"/>
                <w:szCs w:val="24"/>
                <w:shd w:val="clear" w:color="auto" w:fill="FFFFFF"/>
              </w:rPr>
              <w:t>5.3.3.10. </w:t>
            </w:r>
            <w:r w:rsidRPr="00921162">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76BEB3D1" w14:textId="77777777" w:rsidR="00BB307C" w:rsidRDefault="00BB307C" w:rsidP="0094527D">
            <w:pPr>
              <w:jc w:val="both"/>
              <w:rPr>
                <w:kern w:val="2"/>
                <w:szCs w:val="24"/>
              </w:rPr>
            </w:pPr>
          </w:p>
          <w:p w14:paraId="32D905E5" w14:textId="3D4E1BD1" w:rsidR="00BB307C" w:rsidRDefault="00BB307C" w:rsidP="0094527D">
            <w:pPr>
              <w:jc w:val="both"/>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rsidP="0094527D">
            <w:pPr>
              <w:jc w:val="both"/>
              <w:rPr>
                <w:kern w:val="2"/>
                <w:szCs w:val="24"/>
              </w:rPr>
            </w:pPr>
            <w:r>
              <w:rPr>
                <w:kern w:val="2"/>
                <w:szCs w:val="24"/>
              </w:rPr>
              <w:lastRenderedPageBreak/>
              <w:t>Netaikoma</w:t>
            </w:r>
          </w:p>
          <w:p w14:paraId="03AAA06C" w14:textId="77777777" w:rsidR="00BB307C" w:rsidRDefault="00BB307C" w:rsidP="0094527D">
            <w:pPr>
              <w:jc w:val="both"/>
              <w:rPr>
                <w:kern w:val="2"/>
                <w:szCs w:val="24"/>
              </w:rPr>
            </w:pPr>
          </w:p>
          <w:p w14:paraId="7057C08B" w14:textId="788DEBC7" w:rsidR="00BB307C" w:rsidRDefault="00BB307C" w:rsidP="0094527D">
            <w:pPr>
              <w:jc w:val="both"/>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B977F4" w14:textId="77777777" w:rsidR="005474BC" w:rsidRPr="0094527D" w:rsidRDefault="005474BC" w:rsidP="0094527D">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F5B8283" w:rsidR="00BB307C" w:rsidRPr="0094527D" w:rsidRDefault="005474BC" w:rsidP="0094527D">
            <w:pPr>
              <w:jc w:val="both"/>
              <w:rPr>
                <w:kern w:val="2"/>
                <w:szCs w:val="24"/>
              </w:rPr>
            </w:pPr>
            <w:r w:rsidRPr="0094527D">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rsidP="0094527D">
            <w:pPr>
              <w:jc w:val="both"/>
              <w:rPr>
                <w:kern w:val="2"/>
                <w:szCs w:val="24"/>
              </w:rPr>
            </w:pPr>
            <w:r>
              <w:rPr>
                <w:kern w:val="2"/>
                <w:szCs w:val="24"/>
              </w:rPr>
              <w:t>Netaikoma</w:t>
            </w:r>
          </w:p>
          <w:p w14:paraId="21EDA541" w14:textId="77777777" w:rsidR="00BB307C" w:rsidRDefault="00BB307C" w:rsidP="0094527D">
            <w:pPr>
              <w:jc w:val="both"/>
              <w:rPr>
                <w:kern w:val="2"/>
                <w:szCs w:val="24"/>
              </w:rPr>
            </w:pPr>
          </w:p>
          <w:p w14:paraId="603B03C3" w14:textId="779B1CBD" w:rsidR="00BB307C" w:rsidRDefault="00BB307C" w:rsidP="0094527D">
            <w:pPr>
              <w:spacing w:line="259" w:lineRule="auto"/>
              <w:jc w:val="both"/>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rsidP="0094527D">
            <w:pPr>
              <w:jc w:val="both"/>
              <w:rPr>
                <w:kern w:val="2"/>
                <w:szCs w:val="24"/>
              </w:rPr>
            </w:pPr>
            <w:r>
              <w:rPr>
                <w:kern w:val="2"/>
                <w:szCs w:val="24"/>
              </w:rPr>
              <w:t>Netaikoma</w:t>
            </w:r>
          </w:p>
          <w:p w14:paraId="7D65BB42" w14:textId="77777777" w:rsidR="00BB307C" w:rsidRDefault="00BB307C" w:rsidP="0094527D">
            <w:pPr>
              <w:jc w:val="both"/>
              <w:rPr>
                <w:kern w:val="2"/>
                <w:szCs w:val="24"/>
              </w:rPr>
            </w:pPr>
          </w:p>
          <w:p w14:paraId="092D74BB" w14:textId="68CF58B0" w:rsidR="00BB307C" w:rsidRDefault="00421E51" w:rsidP="0094527D">
            <w:pPr>
              <w:jc w:val="both"/>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Default="00421E51" w:rsidP="0094527D">
            <w:pPr>
              <w:jc w:val="both"/>
              <w:rPr>
                <w:kern w:val="2"/>
                <w:szCs w:val="24"/>
              </w:rPr>
            </w:pPr>
            <w:r>
              <w:rPr>
                <w:kern w:val="2"/>
                <w:szCs w:val="24"/>
              </w:rPr>
              <w:t>Netaikoma</w:t>
            </w:r>
          </w:p>
          <w:p w14:paraId="7CF9393F" w14:textId="77777777" w:rsidR="00BB307C" w:rsidRDefault="00BB307C" w:rsidP="0094527D">
            <w:pPr>
              <w:jc w:val="both"/>
              <w:rPr>
                <w:kern w:val="2"/>
                <w:szCs w:val="24"/>
              </w:rPr>
            </w:pPr>
          </w:p>
          <w:p w14:paraId="4559D484" w14:textId="758A5690" w:rsidR="00BB307C" w:rsidRDefault="00BB307C" w:rsidP="0094527D">
            <w:pPr>
              <w:jc w:val="both"/>
              <w:rPr>
                <w:kern w:val="2"/>
                <w:szCs w:val="24"/>
              </w:rPr>
            </w:pP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47295FEA" w:rsidR="00116290" w:rsidRDefault="00421E51" w:rsidP="00116290">
            <w:pPr>
              <w:jc w:val="both"/>
              <w:rPr>
                <w:kern w:val="2"/>
                <w:szCs w:val="24"/>
              </w:rPr>
            </w:pPr>
            <w:r>
              <w:rPr>
                <w:kern w:val="2"/>
                <w:szCs w:val="24"/>
              </w:rPr>
              <w:t xml:space="preserve">Netaikoma </w:t>
            </w:r>
          </w:p>
          <w:p w14:paraId="4BF90801" w14:textId="5727D177" w:rsidR="00BB307C" w:rsidRDefault="00BB307C" w:rsidP="0094527D">
            <w:pPr>
              <w:jc w:val="both"/>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77777777" w:rsidR="00BB307C" w:rsidRDefault="00421E51" w:rsidP="0094527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6557A249" w:rsidR="00BB307C" w:rsidRDefault="00421E51" w:rsidP="0094527D">
            <w:pPr>
              <w:jc w:val="both"/>
              <w:rPr>
                <w:kern w:val="2"/>
                <w:szCs w:val="24"/>
              </w:rPr>
            </w:pPr>
            <w:r>
              <w:rPr>
                <w:kern w:val="2"/>
                <w:szCs w:val="24"/>
              </w:rPr>
              <w:t>Prievolių pagal Sutartį įvykdymas užtikrinamas</w:t>
            </w:r>
            <w:r w:rsidR="00480069">
              <w:rPr>
                <w:kern w:val="2"/>
                <w:szCs w:val="24"/>
              </w:rPr>
              <w:t>:</w:t>
            </w:r>
          </w:p>
          <w:p w14:paraId="1587EFC7" w14:textId="77777777" w:rsidR="00BB307C" w:rsidRDefault="00421E51" w:rsidP="0094527D">
            <w:pPr>
              <w:jc w:val="both"/>
              <w:rPr>
                <w:kern w:val="2"/>
                <w:szCs w:val="24"/>
              </w:rPr>
            </w:pPr>
            <w:r>
              <w:rPr>
                <w:kern w:val="2"/>
                <w:szCs w:val="24"/>
              </w:rPr>
              <w:t>Netesybomis (delspinigiais, bauda);</w:t>
            </w:r>
          </w:p>
          <w:p w14:paraId="146D40DD" w14:textId="6DF9BDE8" w:rsidR="00BB307C" w:rsidRDefault="00BB307C" w:rsidP="0094527D">
            <w:pPr>
              <w:jc w:val="both"/>
              <w:rPr>
                <w:kern w:val="2"/>
                <w:szCs w:val="24"/>
              </w:rPr>
            </w:pP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rsidP="0094527D">
            <w:pPr>
              <w:jc w:val="both"/>
              <w:rPr>
                <w:kern w:val="2"/>
                <w:szCs w:val="24"/>
              </w:rPr>
            </w:pPr>
            <w:r>
              <w:rPr>
                <w:kern w:val="2"/>
                <w:szCs w:val="24"/>
              </w:rPr>
              <w:t>Netaikoma</w:t>
            </w:r>
          </w:p>
          <w:p w14:paraId="07C1B7C0" w14:textId="77777777" w:rsidR="00BB307C" w:rsidRDefault="00BB307C" w:rsidP="0094527D">
            <w:pPr>
              <w:jc w:val="both"/>
              <w:rPr>
                <w:kern w:val="2"/>
                <w:szCs w:val="24"/>
              </w:rPr>
            </w:pPr>
          </w:p>
          <w:p w14:paraId="273FADAD" w14:textId="20F762FF" w:rsidR="00BB307C" w:rsidRDefault="00BB307C" w:rsidP="0094527D">
            <w:pPr>
              <w:jc w:val="both"/>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6205F8D2" w14:textId="77777777" w:rsidR="00BB307C" w:rsidRDefault="00BB307C" w:rsidP="0094527D">
            <w:pPr>
              <w:jc w:val="both"/>
              <w:rPr>
                <w:kern w:val="2"/>
                <w:szCs w:val="24"/>
              </w:rPr>
            </w:pPr>
          </w:p>
          <w:p w14:paraId="2627F34A" w14:textId="4D9D91E6" w:rsidR="00BB307C" w:rsidRDefault="00BB307C" w:rsidP="0094527D">
            <w:pPr>
              <w:jc w:val="both"/>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21ADB3AA" w:rsidR="00BB307C" w:rsidRDefault="00480069" w:rsidP="00480069">
            <w:pPr>
              <w:jc w:val="both"/>
              <w:rPr>
                <w:color w:val="000000"/>
                <w:kern w:val="2"/>
                <w:szCs w:val="24"/>
              </w:rPr>
            </w:pPr>
            <w:r w:rsidRPr="00481E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481E04">
              <w:rPr>
                <w:color w:val="000000"/>
                <w:kern w:val="2"/>
                <w:szCs w:val="24"/>
              </w:rPr>
              <w:lastRenderedPageBreak/>
              <w:t xml:space="preserve">dienos skaičiuoja Pirkėjui </w:t>
            </w:r>
            <w:r w:rsidRPr="00481E04">
              <w:rPr>
                <w:kern w:val="2"/>
                <w:szCs w:val="24"/>
              </w:rPr>
              <w:t xml:space="preserve">0,02 (dvi šimtosios) procento </w:t>
            </w:r>
            <w:r w:rsidRPr="00481E04">
              <w:rPr>
                <w:color w:val="000000"/>
                <w:kern w:val="2"/>
                <w:szCs w:val="24"/>
              </w:rPr>
              <w:t xml:space="preserve">dydžio delspinigius nuo neapmokėtos sumos be PVM už kiekvieną vėlavimo </w:t>
            </w:r>
            <w:r w:rsidRPr="00481E04">
              <w:rPr>
                <w:kern w:val="2"/>
                <w:szCs w:val="24"/>
              </w:rPr>
              <w:t>dieną.</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1A1BEC" w14:textId="77777777" w:rsidR="00480069" w:rsidRPr="00481E04" w:rsidRDefault="00480069" w:rsidP="00480069">
            <w:pPr>
              <w:jc w:val="both"/>
              <w:rPr>
                <w:color w:val="000000"/>
                <w:kern w:val="2"/>
              </w:rPr>
            </w:pPr>
            <w:r w:rsidRPr="00481E04">
              <w:rPr>
                <w:color w:val="000000"/>
                <w:kern w:val="2"/>
              </w:rPr>
              <w:t>9.2.1. Jeigu Tiekėjas vėluoja vykdyti užsakymą, tiekti Prekes ar ištaisyti jų trūkumus</w:t>
            </w:r>
            <w:r w:rsidRPr="00481E04">
              <w:rPr>
                <w:color w:val="000000"/>
              </w:rPr>
              <w:t xml:space="preserve"> </w:t>
            </w:r>
            <w:r w:rsidRPr="00481E04">
              <w:rPr>
                <w:color w:val="000000"/>
                <w:kern w:val="2"/>
              </w:rPr>
              <w:t xml:space="preserve">arba nevykdo kitų sutartinių įsipareigojimų, Pirkėjas nuo kitos nei nustatytas terminas dienos Tiekėjui skaičiuoja </w:t>
            </w:r>
            <w:r w:rsidRPr="00481E04">
              <w:rPr>
                <w:kern w:val="2"/>
              </w:rPr>
              <w:t>0,02 (dvi šimtosios) procento  dydžio delspinigius už kiekvieną uždelstą dieną nuo laiku neperduotų Prekių ar Prekių, turinčių trūkumų, kainos be PVM. </w:t>
            </w:r>
          </w:p>
          <w:p w14:paraId="5FADE06F" w14:textId="77777777" w:rsidR="00480069" w:rsidRPr="00481E04" w:rsidRDefault="00480069" w:rsidP="00480069">
            <w:pPr>
              <w:jc w:val="both"/>
              <w:rPr>
                <w:color w:val="000000"/>
                <w:kern w:val="2"/>
                <w:szCs w:val="24"/>
              </w:rPr>
            </w:pPr>
            <w:r w:rsidRPr="00481E04">
              <w:rPr>
                <w:color w:val="000000"/>
                <w:szCs w:val="24"/>
                <w:lang w:val="lt"/>
              </w:rPr>
              <w:t xml:space="preserve">9.2.2. Jeigu Tiekėjas vėluoja grąžinti dėl Tiekėjui mokėtinos sumos sumažinimo susidariusią permoką </w:t>
            </w:r>
            <w:r w:rsidRPr="00481E04">
              <w:rPr>
                <w:szCs w:val="24"/>
                <w:lang w:val="lt"/>
              </w:rPr>
              <w:t>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9D6B400" w14:textId="2C87E8E7" w:rsidR="00BB307C" w:rsidRDefault="00480069" w:rsidP="00480069">
            <w:pPr>
              <w:jc w:val="both"/>
              <w:rPr>
                <w:b/>
                <w:kern w:val="2"/>
              </w:rPr>
            </w:pPr>
            <w:r w:rsidRPr="00481E04">
              <w:rPr>
                <w:color w:val="000000"/>
                <w:kern w:val="2"/>
              </w:rPr>
              <w:t xml:space="preserve">9.2.3. Tiekėjas privalo sumokėti Pirkėjui netesybas per 30 kalendorinių dienų nuo Pirkėjo pareikalavimo, jeigu netesybų suma nėra </w:t>
            </w:r>
            <w:r w:rsidRPr="00481E04">
              <w:t>išskaitoma iš Tiekėjui mokėtinos sumos.</w:t>
            </w:r>
          </w:p>
        </w:tc>
      </w:tr>
      <w:tr w:rsidR="00480069"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480069" w:rsidRDefault="00480069" w:rsidP="0048006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202438" w14:textId="77777777" w:rsidR="00480069" w:rsidRPr="00481E04" w:rsidRDefault="00480069" w:rsidP="00480069">
            <w:pPr>
              <w:jc w:val="both"/>
              <w:rPr>
                <w:kern w:val="2"/>
                <w:szCs w:val="24"/>
              </w:rPr>
            </w:pPr>
            <w:r w:rsidRPr="00481E04">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271A782C" w14:textId="77777777" w:rsidR="00480069" w:rsidRPr="00481E04" w:rsidRDefault="00480069" w:rsidP="00480069">
            <w:pPr>
              <w:jc w:val="both"/>
              <w:rPr>
                <w:kern w:val="2"/>
                <w:szCs w:val="24"/>
              </w:rPr>
            </w:pPr>
          </w:p>
          <w:p w14:paraId="4A397DA4" w14:textId="34D8AAE0" w:rsidR="00480069" w:rsidRDefault="00480069" w:rsidP="00480069">
            <w:pPr>
              <w:jc w:val="both"/>
              <w:rPr>
                <w:kern w:val="2"/>
                <w:szCs w:val="24"/>
              </w:rPr>
            </w:pPr>
          </w:p>
        </w:tc>
      </w:tr>
      <w:tr w:rsidR="00480069"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480069" w:rsidRDefault="00480069" w:rsidP="0048006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480069" w:rsidRDefault="00480069" w:rsidP="00480069">
            <w:pPr>
              <w:jc w:val="both"/>
              <w:rPr>
                <w:color w:val="000000"/>
                <w:kern w:val="2"/>
                <w:szCs w:val="24"/>
              </w:rPr>
            </w:pPr>
            <w:r>
              <w:rPr>
                <w:color w:val="000000"/>
                <w:kern w:val="2"/>
                <w:szCs w:val="24"/>
              </w:rPr>
              <w:t>Netaikoma</w:t>
            </w:r>
          </w:p>
          <w:p w14:paraId="2C468C8F" w14:textId="77777777" w:rsidR="00480069" w:rsidRDefault="00480069" w:rsidP="00480069">
            <w:pPr>
              <w:jc w:val="both"/>
              <w:rPr>
                <w:kern w:val="2"/>
                <w:szCs w:val="24"/>
              </w:rPr>
            </w:pPr>
          </w:p>
          <w:p w14:paraId="07146B07" w14:textId="77777777" w:rsidR="00480069" w:rsidRDefault="00480069" w:rsidP="00480069">
            <w:pPr>
              <w:jc w:val="both"/>
              <w:rPr>
                <w:kern w:val="2"/>
                <w:szCs w:val="24"/>
              </w:rPr>
            </w:pPr>
          </w:p>
        </w:tc>
      </w:tr>
      <w:tr w:rsidR="00480069"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480069" w:rsidRDefault="00480069" w:rsidP="0048006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480069" w:rsidRDefault="00480069" w:rsidP="00480069">
            <w:pPr>
              <w:jc w:val="both"/>
              <w:rPr>
                <w:color w:val="000000"/>
                <w:kern w:val="2"/>
                <w:szCs w:val="24"/>
              </w:rPr>
            </w:pPr>
            <w:r>
              <w:rPr>
                <w:color w:val="000000"/>
                <w:kern w:val="2"/>
                <w:szCs w:val="24"/>
              </w:rPr>
              <w:t>Netaikoma</w:t>
            </w:r>
          </w:p>
          <w:p w14:paraId="4E018395" w14:textId="77777777" w:rsidR="00480069" w:rsidRDefault="00480069" w:rsidP="00480069">
            <w:pPr>
              <w:jc w:val="both"/>
              <w:rPr>
                <w:kern w:val="2"/>
                <w:szCs w:val="24"/>
              </w:rPr>
            </w:pPr>
          </w:p>
          <w:p w14:paraId="72587107" w14:textId="3D810554" w:rsidR="00480069" w:rsidRDefault="00480069" w:rsidP="00480069">
            <w:pPr>
              <w:jc w:val="both"/>
              <w:rPr>
                <w:color w:val="4472C4"/>
                <w:kern w:val="2"/>
                <w:szCs w:val="24"/>
              </w:rPr>
            </w:pPr>
          </w:p>
        </w:tc>
      </w:tr>
      <w:tr w:rsidR="00480069"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480069" w:rsidRDefault="00480069" w:rsidP="00480069">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480069" w:rsidRDefault="00480069" w:rsidP="00480069">
            <w:pPr>
              <w:jc w:val="both"/>
              <w:rPr>
                <w:kern w:val="2"/>
                <w:szCs w:val="24"/>
              </w:rPr>
            </w:pPr>
            <w:r>
              <w:rPr>
                <w:kern w:val="2"/>
                <w:szCs w:val="24"/>
              </w:rPr>
              <w:t>Netaikoma</w:t>
            </w:r>
          </w:p>
          <w:p w14:paraId="74D79590" w14:textId="77777777" w:rsidR="00480069" w:rsidRDefault="00480069" w:rsidP="00480069">
            <w:pPr>
              <w:jc w:val="both"/>
              <w:rPr>
                <w:color w:val="4472C4"/>
                <w:kern w:val="2"/>
                <w:szCs w:val="24"/>
              </w:rPr>
            </w:pPr>
          </w:p>
          <w:p w14:paraId="1CB1A58A" w14:textId="19B63D16" w:rsidR="00480069" w:rsidRDefault="00480069" w:rsidP="00480069">
            <w:pPr>
              <w:jc w:val="both"/>
              <w:rPr>
                <w:color w:val="4472C4"/>
                <w:kern w:val="2"/>
                <w:szCs w:val="24"/>
              </w:rPr>
            </w:pPr>
          </w:p>
        </w:tc>
      </w:tr>
      <w:tr w:rsidR="00480069"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480069" w:rsidRDefault="00480069" w:rsidP="00480069">
            <w:pPr>
              <w:jc w:val="both"/>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1FCEBED2" w:rsidR="00480069" w:rsidRDefault="00480069" w:rsidP="00480069">
            <w:pPr>
              <w:jc w:val="both"/>
              <w:rPr>
                <w:color w:val="4472C4"/>
                <w:kern w:val="2"/>
                <w:szCs w:val="24"/>
              </w:rPr>
            </w:pPr>
            <w:r>
              <w:rPr>
                <w:kern w:val="2"/>
                <w:szCs w:val="24"/>
              </w:rPr>
              <w:t>Netaikoma</w:t>
            </w:r>
          </w:p>
          <w:p w14:paraId="692638F9" w14:textId="7F523919" w:rsidR="00480069" w:rsidRDefault="00480069" w:rsidP="00480069">
            <w:pPr>
              <w:jc w:val="both"/>
              <w:rPr>
                <w:color w:val="4472C4"/>
                <w:kern w:val="2"/>
                <w:szCs w:val="24"/>
              </w:rPr>
            </w:pPr>
          </w:p>
        </w:tc>
      </w:tr>
      <w:tr w:rsidR="00480069"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480069" w:rsidRDefault="00480069" w:rsidP="00480069">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480069" w:rsidRDefault="00480069" w:rsidP="00480069">
            <w:pPr>
              <w:jc w:val="both"/>
              <w:rPr>
                <w:kern w:val="2"/>
                <w:szCs w:val="24"/>
              </w:rPr>
            </w:pPr>
            <w:r>
              <w:rPr>
                <w:kern w:val="2"/>
                <w:szCs w:val="24"/>
              </w:rPr>
              <w:t>Netaikoma</w:t>
            </w:r>
          </w:p>
          <w:p w14:paraId="60601815" w14:textId="77777777" w:rsidR="00480069" w:rsidRDefault="00480069" w:rsidP="00480069">
            <w:pPr>
              <w:jc w:val="both"/>
              <w:rPr>
                <w:color w:val="4472C4"/>
                <w:kern w:val="2"/>
                <w:szCs w:val="24"/>
              </w:rPr>
            </w:pPr>
          </w:p>
          <w:p w14:paraId="1BE2DF75" w14:textId="597B52F5" w:rsidR="00480069" w:rsidRDefault="00480069" w:rsidP="00480069">
            <w:pPr>
              <w:jc w:val="both"/>
              <w:rPr>
                <w:color w:val="4472C4"/>
                <w:kern w:val="2"/>
                <w:szCs w:val="24"/>
              </w:rPr>
            </w:pPr>
          </w:p>
        </w:tc>
      </w:tr>
      <w:tr w:rsidR="00480069"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480069" w:rsidRDefault="00480069" w:rsidP="00480069">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480069" w:rsidRDefault="00480069" w:rsidP="00480069">
            <w:pPr>
              <w:spacing w:line="259" w:lineRule="auto"/>
              <w:jc w:val="both"/>
              <w:rPr>
                <w:kern w:val="2"/>
                <w:szCs w:val="24"/>
              </w:rPr>
            </w:pPr>
            <w:r>
              <w:rPr>
                <w:kern w:val="2"/>
                <w:szCs w:val="24"/>
              </w:rPr>
              <w:t>Netaikoma</w:t>
            </w:r>
          </w:p>
          <w:p w14:paraId="33FDBF2B" w14:textId="77777777" w:rsidR="00480069" w:rsidRDefault="00480069" w:rsidP="00480069">
            <w:pPr>
              <w:spacing w:line="259" w:lineRule="auto"/>
              <w:jc w:val="both"/>
              <w:rPr>
                <w:kern w:val="2"/>
                <w:sz w:val="22"/>
                <w:szCs w:val="24"/>
              </w:rPr>
            </w:pPr>
          </w:p>
          <w:p w14:paraId="73F5EA9D" w14:textId="77777777" w:rsidR="00480069" w:rsidRDefault="00480069" w:rsidP="00480069">
            <w:pPr>
              <w:jc w:val="both"/>
              <w:rPr>
                <w:sz w:val="14"/>
                <w:szCs w:val="14"/>
              </w:rPr>
            </w:pPr>
          </w:p>
          <w:p w14:paraId="3C3677A1" w14:textId="77777777" w:rsidR="00480069" w:rsidRDefault="00480069" w:rsidP="00480069">
            <w:pPr>
              <w:spacing w:line="259" w:lineRule="auto"/>
              <w:jc w:val="both"/>
              <w:rPr>
                <w:kern w:val="2"/>
                <w:sz w:val="22"/>
                <w:szCs w:val="24"/>
              </w:rPr>
            </w:pPr>
          </w:p>
          <w:p w14:paraId="1098393A" w14:textId="77777777" w:rsidR="00480069" w:rsidRDefault="00480069" w:rsidP="00480069">
            <w:pPr>
              <w:jc w:val="both"/>
              <w:rPr>
                <w:sz w:val="14"/>
                <w:szCs w:val="14"/>
              </w:rPr>
            </w:pPr>
          </w:p>
          <w:p w14:paraId="3AD82277" w14:textId="77777777" w:rsidR="00480069" w:rsidRDefault="00480069" w:rsidP="00480069">
            <w:pPr>
              <w:jc w:val="both"/>
              <w:rPr>
                <w:color w:val="4472C4"/>
                <w:kern w:val="2"/>
                <w:szCs w:val="24"/>
              </w:rPr>
            </w:pPr>
          </w:p>
        </w:tc>
      </w:tr>
      <w:tr w:rsidR="00480069"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480069" w:rsidRDefault="00480069" w:rsidP="00480069">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61F8C21A" w:rsidR="00480069" w:rsidRDefault="00480069" w:rsidP="00480069">
            <w:pPr>
              <w:jc w:val="both"/>
              <w:rPr>
                <w:color w:val="4472C4"/>
                <w:kern w:val="2"/>
                <w:szCs w:val="24"/>
              </w:rPr>
            </w:pPr>
            <w:r w:rsidRPr="00480069">
              <w:rPr>
                <w:kern w:val="2"/>
                <w:szCs w:val="24"/>
              </w:rPr>
              <w:t>netaikoma</w:t>
            </w:r>
          </w:p>
        </w:tc>
      </w:tr>
      <w:tr w:rsidR="00480069" w14:paraId="0C16590B" w14:textId="77777777">
        <w:trPr>
          <w:trHeight w:val="300"/>
        </w:trPr>
        <w:tc>
          <w:tcPr>
            <w:tcW w:w="9535" w:type="dxa"/>
            <w:gridSpan w:val="5"/>
          </w:tcPr>
          <w:p w14:paraId="1ADF85A2" w14:textId="77777777" w:rsidR="00480069" w:rsidRDefault="00480069" w:rsidP="00480069">
            <w:pPr>
              <w:jc w:val="both"/>
              <w:rPr>
                <w:b/>
                <w:bCs/>
                <w:kern w:val="2"/>
                <w:szCs w:val="24"/>
              </w:rPr>
            </w:pPr>
            <w:r>
              <w:rPr>
                <w:b/>
                <w:kern w:val="2"/>
                <w:szCs w:val="24"/>
              </w:rPr>
              <w:t>10. ESMINĖS SUTARTIES SĄLYGOS</w:t>
            </w:r>
          </w:p>
        </w:tc>
      </w:tr>
      <w:tr w:rsidR="00480069" w14:paraId="0284346E" w14:textId="77777777">
        <w:trPr>
          <w:trHeight w:val="300"/>
        </w:trPr>
        <w:tc>
          <w:tcPr>
            <w:tcW w:w="2707" w:type="dxa"/>
            <w:gridSpan w:val="3"/>
          </w:tcPr>
          <w:p w14:paraId="5062AF85" w14:textId="77777777" w:rsidR="00480069" w:rsidRDefault="00480069" w:rsidP="00480069">
            <w:pPr>
              <w:jc w:val="both"/>
              <w:rPr>
                <w:b/>
                <w:bCs/>
                <w:kern w:val="2"/>
              </w:rPr>
            </w:pPr>
            <w:r>
              <w:rPr>
                <w:b/>
                <w:bCs/>
              </w:rPr>
              <w:t>10.1. Esminės Sutarties sąlygos</w:t>
            </w:r>
          </w:p>
        </w:tc>
        <w:tc>
          <w:tcPr>
            <w:tcW w:w="6828" w:type="dxa"/>
            <w:gridSpan w:val="2"/>
          </w:tcPr>
          <w:p w14:paraId="5B2B6084" w14:textId="77777777" w:rsidR="00480069" w:rsidRPr="00481E04" w:rsidRDefault="00480069" w:rsidP="00480069">
            <w:pPr>
              <w:jc w:val="both"/>
              <w:rPr>
                <w:kern w:val="2"/>
                <w:szCs w:val="24"/>
              </w:rPr>
            </w:pPr>
            <w:r w:rsidRPr="00481E04">
              <w:rPr>
                <w:kern w:val="2"/>
                <w:szCs w:val="24"/>
              </w:rPr>
              <w:t>10.1.1. Laiku nepristatytos Prekės ir (ar) jų nesuteikimas Sutartyje nustatytais  terminais; </w:t>
            </w:r>
          </w:p>
          <w:p w14:paraId="73F4699A" w14:textId="7B432D3C" w:rsidR="00480069" w:rsidRDefault="00480069" w:rsidP="00480069">
            <w:pPr>
              <w:jc w:val="both"/>
              <w:rPr>
                <w:b/>
                <w:bCs/>
                <w:color w:val="4472C4"/>
                <w:kern w:val="2"/>
                <w:szCs w:val="24"/>
              </w:rPr>
            </w:pPr>
          </w:p>
        </w:tc>
      </w:tr>
      <w:tr w:rsidR="00480069" w14:paraId="7889E9C5" w14:textId="77777777">
        <w:trPr>
          <w:trHeight w:val="300"/>
        </w:trPr>
        <w:tc>
          <w:tcPr>
            <w:tcW w:w="2700" w:type="dxa"/>
            <w:gridSpan w:val="2"/>
          </w:tcPr>
          <w:p w14:paraId="24DC20A0" w14:textId="77777777" w:rsidR="00480069" w:rsidRDefault="00480069" w:rsidP="00480069">
            <w:pPr>
              <w:jc w:val="both"/>
              <w:rPr>
                <w:b/>
                <w:bCs/>
                <w:kern w:val="2"/>
                <w:szCs w:val="24"/>
              </w:rPr>
            </w:pPr>
            <w:r>
              <w:rPr>
                <w:b/>
                <w:bCs/>
                <w:kern w:val="2"/>
                <w:szCs w:val="24"/>
              </w:rPr>
              <w:t>10.2. Dideli arba nuolatiniai esminės Sutarties sąlygos vykdymo trūkumai</w:t>
            </w:r>
          </w:p>
        </w:tc>
        <w:tc>
          <w:tcPr>
            <w:tcW w:w="6835" w:type="dxa"/>
            <w:gridSpan w:val="3"/>
          </w:tcPr>
          <w:p w14:paraId="6C3E8AFB" w14:textId="77777777" w:rsidR="00480069" w:rsidRPr="00481E04" w:rsidRDefault="00480069" w:rsidP="00480069">
            <w:pPr>
              <w:jc w:val="both"/>
              <w:rPr>
                <w:kern w:val="2"/>
                <w:szCs w:val="24"/>
              </w:rPr>
            </w:pPr>
            <w:r w:rsidRPr="00481E04">
              <w:rPr>
                <w:kern w:val="2"/>
                <w:szCs w:val="24"/>
              </w:rPr>
              <w:t>10.2.1. Esmine sąlyga nustačius Prekių pristatymo ir (ar) suteikimo terminą, dideliu ar nuolatiniu esminės Sutarties sąlygos vykdymo trūkumu laikomas Tiekėjo uždelsimas, trunkantis daugiau nei 5 darbo dienas. </w:t>
            </w:r>
          </w:p>
          <w:p w14:paraId="5F667456" w14:textId="22F6581E" w:rsidR="00480069" w:rsidRDefault="00480069" w:rsidP="00480069">
            <w:pPr>
              <w:jc w:val="both"/>
              <w:rPr>
                <w:kern w:val="2"/>
                <w:szCs w:val="24"/>
              </w:rPr>
            </w:pPr>
            <w:r w:rsidRPr="00481E04">
              <w:rPr>
                <w:kern w:val="2"/>
                <w:szCs w:val="24"/>
              </w:rPr>
              <w:t>10.2.2 Esmine sąlyga nustačius Pirkėjo teisėtų reikalavimų nevykdymą, dideliu ar nuolatiniu esminės Sutarties sąlygos vykdymo trūkumu laikoma situacija, kai Tiekėjas 2 (du) kartus iš eilės nesilaiko Pirkėjo teisėtų reikalavimų pagal Sutartį. </w:t>
            </w:r>
          </w:p>
        </w:tc>
      </w:tr>
      <w:tr w:rsidR="00480069" w14:paraId="14D5C2D5" w14:textId="77777777">
        <w:trPr>
          <w:trHeight w:val="300"/>
        </w:trPr>
        <w:tc>
          <w:tcPr>
            <w:tcW w:w="9535" w:type="dxa"/>
            <w:gridSpan w:val="5"/>
          </w:tcPr>
          <w:p w14:paraId="5DDA254C" w14:textId="77777777" w:rsidR="00480069" w:rsidRDefault="00480069" w:rsidP="00480069">
            <w:pPr>
              <w:jc w:val="center"/>
              <w:rPr>
                <w:b/>
                <w:bCs/>
                <w:kern w:val="2"/>
                <w:szCs w:val="24"/>
              </w:rPr>
            </w:pPr>
            <w:r>
              <w:rPr>
                <w:b/>
                <w:bCs/>
                <w:kern w:val="2"/>
                <w:szCs w:val="24"/>
              </w:rPr>
              <w:t>11. SUTARTIES GALIOJIMAS IR KEITIMAS</w:t>
            </w:r>
          </w:p>
        </w:tc>
      </w:tr>
      <w:tr w:rsidR="00480069"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480069" w:rsidRDefault="00480069" w:rsidP="0048006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480069" w:rsidRDefault="00480069" w:rsidP="00480069">
            <w:pPr>
              <w:jc w:val="both"/>
              <w:rPr>
                <w:kern w:val="2"/>
                <w:szCs w:val="24"/>
              </w:rPr>
            </w:pPr>
            <w:r>
              <w:rPr>
                <w:kern w:val="2"/>
                <w:szCs w:val="24"/>
              </w:rPr>
              <w:t>Ši Sutartis laikoma sudaryta ir įsigalioja nuo Sutarties pasirašymo dienos (antrosios Šalies pasirašymo dieną).</w:t>
            </w:r>
          </w:p>
          <w:p w14:paraId="4F70A2E8" w14:textId="6FCF6D64" w:rsidR="00480069" w:rsidRDefault="00480069" w:rsidP="00480069">
            <w:pPr>
              <w:jc w:val="both"/>
              <w:rPr>
                <w:color w:val="4472C4"/>
                <w:kern w:val="2"/>
                <w:szCs w:val="24"/>
              </w:rPr>
            </w:pPr>
            <w:r>
              <w:rPr>
                <w:color w:val="000000"/>
                <w:kern w:val="2"/>
                <w:szCs w:val="24"/>
              </w:rPr>
              <w:t xml:space="preserve">Sutartis galioja iki visiško prievolių įvykdymo (kol bus išnaudota </w:t>
            </w:r>
            <w:r w:rsidRPr="00480069">
              <w:rPr>
                <w:kern w:val="2"/>
                <w:szCs w:val="24"/>
              </w:rPr>
              <w:t xml:space="preserve">Pradinės Sutarties vertė, bet jos terminas negali būti ilgesnis kaip 37 mėnesiai (įskaitant </w:t>
            </w:r>
            <w:r w:rsidRPr="00A14E57">
              <w:rPr>
                <w:color w:val="000000"/>
                <w:kern w:val="2"/>
                <w:szCs w:val="24"/>
              </w:rPr>
              <w:t>visus pratęsimus ir apmokėjimo terminą).</w:t>
            </w:r>
          </w:p>
        </w:tc>
      </w:tr>
      <w:tr w:rsidR="00480069"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480069" w:rsidRDefault="00480069" w:rsidP="0048006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8CE79F" w14:textId="554A6D3C" w:rsidR="00480069" w:rsidRPr="00261C00" w:rsidRDefault="00480069" w:rsidP="00480069">
            <w:pPr>
              <w:jc w:val="both"/>
              <w:rPr>
                <w:kern w:val="2"/>
                <w:szCs w:val="24"/>
              </w:rPr>
            </w:pPr>
            <w:r w:rsidRPr="00261C00">
              <w:rPr>
                <w:kern w:val="2"/>
                <w:szCs w:val="24"/>
              </w:rPr>
              <w:t>Šalių abipusiu rašytiniu Susitarimu Sutartis tomis pačiomis sąlygomis nedidinant Sutarties kainos</w:t>
            </w:r>
            <w:r w:rsidR="00261C00" w:rsidRPr="00261C00">
              <w:rPr>
                <w:kern w:val="2"/>
                <w:szCs w:val="24"/>
              </w:rPr>
              <w:t xml:space="preserve"> </w:t>
            </w:r>
            <w:r w:rsidRPr="00261C00">
              <w:rPr>
                <w:kern w:val="2"/>
                <w:szCs w:val="24"/>
              </w:rPr>
              <w:t xml:space="preserve">gali būti pratęsta </w:t>
            </w:r>
            <w:r w:rsidR="00261C00" w:rsidRPr="00261C00">
              <w:rPr>
                <w:kern w:val="2"/>
                <w:szCs w:val="24"/>
              </w:rPr>
              <w:t>2</w:t>
            </w:r>
            <w:r w:rsidRPr="00261C00">
              <w:rPr>
                <w:kern w:val="2"/>
                <w:szCs w:val="24"/>
              </w:rPr>
              <w:t xml:space="preserve"> (</w:t>
            </w:r>
            <w:r w:rsidR="00261C00" w:rsidRPr="00261C00">
              <w:rPr>
                <w:kern w:val="2"/>
                <w:szCs w:val="24"/>
              </w:rPr>
              <w:t>du</w:t>
            </w:r>
            <w:r w:rsidRPr="00261C00">
              <w:rPr>
                <w:kern w:val="2"/>
                <w:szCs w:val="24"/>
              </w:rPr>
              <w:t>) kart</w:t>
            </w:r>
            <w:r w:rsidR="00261C00" w:rsidRPr="00261C00">
              <w:rPr>
                <w:kern w:val="2"/>
                <w:szCs w:val="24"/>
              </w:rPr>
              <w:t>us</w:t>
            </w:r>
            <w:r w:rsidRPr="00261C00">
              <w:rPr>
                <w:kern w:val="2"/>
                <w:szCs w:val="24"/>
              </w:rPr>
              <w:t xml:space="preserve"> </w:t>
            </w:r>
            <w:r w:rsidR="00261C00" w:rsidRPr="00261C00">
              <w:rPr>
                <w:kern w:val="2"/>
                <w:szCs w:val="24"/>
              </w:rPr>
              <w:t xml:space="preserve"> </w:t>
            </w:r>
            <w:r w:rsidRPr="00261C00">
              <w:rPr>
                <w:kern w:val="2"/>
                <w:szCs w:val="24"/>
              </w:rPr>
              <w:t>12 (dvylika</w:t>
            </w:r>
            <w:r w:rsidR="00927316">
              <w:rPr>
                <w:kern w:val="2"/>
                <w:szCs w:val="24"/>
              </w:rPr>
              <w:t>i</w:t>
            </w:r>
            <w:r w:rsidRPr="00261C00">
              <w:rPr>
                <w:kern w:val="2"/>
                <w:szCs w:val="24"/>
              </w:rPr>
              <w:t>) mėnesių jeigu yra išlikęs poreikis ir esant šiai (šioms) aplinkybėms :</w:t>
            </w:r>
          </w:p>
          <w:p w14:paraId="409E8053" w14:textId="77777777" w:rsidR="00480069" w:rsidRPr="00261C00" w:rsidRDefault="00480069" w:rsidP="00480069">
            <w:pPr>
              <w:jc w:val="both"/>
              <w:rPr>
                <w:rFonts w:eastAsia="Arial"/>
                <w:szCs w:val="24"/>
              </w:rPr>
            </w:pPr>
            <w:r w:rsidRPr="00261C00">
              <w:rPr>
                <w:rFonts w:eastAsia="Calibri"/>
                <w:szCs w:val="24"/>
              </w:rPr>
              <w:t>11.2.1. </w:t>
            </w:r>
            <w:r w:rsidRPr="00261C00">
              <w:rPr>
                <w:rFonts w:eastAsia="Arial"/>
                <w:szCs w:val="24"/>
              </w:rPr>
              <w:t>Pirkėjas neišpirko Prekių pagal Sutartį ir nėra išnaudota Sutarties kaina;</w:t>
            </w:r>
          </w:p>
          <w:p w14:paraId="74CC0B36" w14:textId="74096CF3" w:rsidR="00480069" w:rsidRPr="00261C00" w:rsidRDefault="00480069" w:rsidP="00480069">
            <w:pPr>
              <w:jc w:val="both"/>
              <w:rPr>
                <w:rFonts w:eastAsia="Calibri"/>
                <w:szCs w:val="24"/>
              </w:rPr>
            </w:pPr>
            <w:r w:rsidRPr="00261C00">
              <w:rPr>
                <w:rFonts w:eastAsia="Arial"/>
                <w:szCs w:val="24"/>
              </w:rPr>
              <w:t>11.2.2. </w:t>
            </w:r>
            <w:r w:rsidRPr="00261C00">
              <w:rPr>
                <w:rFonts w:eastAsia="Calibri"/>
                <w:szCs w:val="24"/>
              </w:rPr>
              <w:t> Tiekėjas Prekes tiekė nepraleisdamas Prekių tiekimo terminų / Prekių tiekimo terminas buvo praleistas ne daugiau nei 2 dienas;</w:t>
            </w:r>
          </w:p>
          <w:p w14:paraId="52D704E9" w14:textId="47573782" w:rsidR="00480069" w:rsidRPr="00261C00" w:rsidRDefault="00480069" w:rsidP="00480069">
            <w:pPr>
              <w:jc w:val="both"/>
              <w:rPr>
                <w:rFonts w:eastAsia="Calibri"/>
                <w:szCs w:val="24"/>
              </w:rPr>
            </w:pPr>
            <w:r w:rsidRPr="00261C00">
              <w:rPr>
                <w:rFonts w:eastAsia="Calibri"/>
                <w:szCs w:val="24"/>
              </w:rPr>
              <w:lastRenderedPageBreak/>
              <w:t>11.2.</w:t>
            </w:r>
            <w:r w:rsidR="00261C00" w:rsidRPr="00261C00">
              <w:rPr>
                <w:rFonts w:eastAsia="Calibri"/>
                <w:szCs w:val="24"/>
              </w:rPr>
              <w:t>3</w:t>
            </w:r>
            <w:r w:rsidRPr="00261C00">
              <w:rPr>
                <w:rFonts w:eastAsia="Calibri"/>
                <w:szCs w:val="24"/>
              </w:rPr>
              <w:t>. Prekės suteiktos be trūkumų;</w:t>
            </w:r>
          </w:p>
          <w:p w14:paraId="597FA5E3" w14:textId="34EE51EA" w:rsidR="00480069" w:rsidRDefault="00480069" w:rsidP="00261C00">
            <w:pPr>
              <w:jc w:val="both"/>
              <w:rPr>
                <w:kern w:val="2"/>
                <w:szCs w:val="24"/>
              </w:rPr>
            </w:pPr>
            <w:r w:rsidRPr="00261C00">
              <w:rPr>
                <w:rFonts w:eastAsia="Calibri"/>
                <w:szCs w:val="24"/>
              </w:rPr>
              <w:t>11.2.</w:t>
            </w:r>
            <w:r w:rsidR="00261C00" w:rsidRPr="00261C00">
              <w:rPr>
                <w:rFonts w:eastAsia="Calibri"/>
                <w:szCs w:val="24"/>
              </w:rPr>
              <w:t>4</w:t>
            </w:r>
            <w:r w:rsidRPr="00261C00">
              <w:rPr>
                <w:rFonts w:eastAsia="Calibri"/>
                <w:szCs w:val="24"/>
              </w:rPr>
              <w:t xml:space="preserve">.  Tiekėjas visą Sutarties vykdymo laikotarpį laikėsi Tiekėjo pasiūlyme nurodytų įsipareigojimų dėl </w:t>
            </w:r>
            <w:r w:rsidRPr="00261C00">
              <w:rPr>
                <w:rFonts w:eastAsia="Arial"/>
                <w:szCs w:val="24"/>
              </w:rPr>
              <w:t>kokybės vadybos sistemos ir (arba) aplinkos apsaugos vadybos sistemos standartų taikymo.</w:t>
            </w:r>
          </w:p>
        </w:tc>
      </w:tr>
      <w:tr w:rsidR="00480069" w14:paraId="4081D6C8" w14:textId="77777777">
        <w:trPr>
          <w:trHeight w:val="300"/>
        </w:trPr>
        <w:tc>
          <w:tcPr>
            <w:tcW w:w="9535" w:type="dxa"/>
            <w:gridSpan w:val="5"/>
          </w:tcPr>
          <w:p w14:paraId="0F335CF5" w14:textId="77777777" w:rsidR="00480069" w:rsidRDefault="00480069" w:rsidP="00480069">
            <w:pPr>
              <w:jc w:val="center"/>
              <w:rPr>
                <w:b/>
                <w:bCs/>
                <w:kern w:val="2"/>
                <w:szCs w:val="24"/>
              </w:rPr>
            </w:pPr>
            <w:r>
              <w:rPr>
                <w:b/>
                <w:bCs/>
                <w:kern w:val="2"/>
                <w:szCs w:val="24"/>
              </w:rPr>
              <w:lastRenderedPageBreak/>
              <w:t>12. SUTARTIES NUTRAUKIMAS</w:t>
            </w:r>
          </w:p>
        </w:tc>
      </w:tr>
      <w:tr w:rsidR="00480069" w14:paraId="4AD548A3" w14:textId="77777777">
        <w:trPr>
          <w:trHeight w:val="300"/>
        </w:trPr>
        <w:tc>
          <w:tcPr>
            <w:tcW w:w="2532" w:type="dxa"/>
          </w:tcPr>
          <w:p w14:paraId="50197DD6" w14:textId="77777777" w:rsidR="00480069" w:rsidRDefault="00480069" w:rsidP="00480069">
            <w:pPr>
              <w:rPr>
                <w:b/>
                <w:bCs/>
                <w:kern w:val="2"/>
                <w:szCs w:val="24"/>
              </w:rPr>
            </w:pPr>
            <w:r>
              <w:rPr>
                <w:b/>
                <w:bCs/>
                <w:kern w:val="2"/>
                <w:szCs w:val="24"/>
              </w:rPr>
              <w:t>12.1. Sutarties nutraukimo pagrindai</w:t>
            </w:r>
          </w:p>
        </w:tc>
        <w:tc>
          <w:tcPr>
            <w:tcW w:w="7003" w:type="dxa"/>
            <w:gridSpan w:val="4"/>
          </w:tcPr>
          <w:p w14:paraId="54FEEAE0" w14:textId="77777777" w:rsidR="00480069" w:rsidRDefault="00480069" w:rsidP="00480069">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2856E30" w14:textId="77777777" w:rsidR="00480069" w:rsidRDefault="00480069" w:rsidP="00480069">
            <w:pPr>
              <w:jc w:val="both"/>
              <w:rPr>
                <w:kern w:val="2"/>
                <w:szCs w:val="24"/>
              </w:rPr>
            </w:pPr>
          </w:p>
          <w:p w14:paraId="63E106F8" w14:textId="35C94FC1" w:rsidR="00480069" w:rsidRDefault="00480069" w:rsidP="00480069">
            <w:pPr>
              <w:jc w:val="both"/>
              <w:rPr>
                <w:color w:val="4472C4"/>
                <w:kern w:val="2"/>
                <w:szCs w:val="24"/>
              </w:rPr>
            </w:pPr>
          </w:p>
        </w:tc>
      </w:tr>
      <w:tr w:rsidR="00480069" w14:paraId="66944335" w14:textId="77777777">
        <w:trPr>
          <w:trHeight w:val="300"/>
        </w:trPr>
        <w:tc>
          <w:tcPr>
            <w:tcW w:w="2532" w:type="dxa"/>
          </w:tcPr>
          <w:p w14:paraId="7350684F" w14:textId="77777777" w:rsidR="00480069" w:rsidRDefault="00480069" w:rsidP="00480069">
            <w:pPr>
              <w:rPr>
                <w:b/>
                <w:bCs/>
                <w:kern w:val="2"/>
                <w:szCs w:val="24"/>
              </w:rPr>
            </w:pPr>
            <w:r>
              <w:rPr>
                <w:b/>
                <w:bCs/>
                <w:kern w:val="2"/>
                <w:szCs w:val="24"/>
              </w:rPr>
              <w:t>12.2. Esminiai Sutarties pažeidimai</w:t>
            </w:r>
          </w:p>
          <w:p w14:paraId="6EBE8965" w14:textId="77777777" w:rsidR="00480069" w:rsidRDefault="00480069" w:rsidP="00480069">
            <w:pPr>
              <w:rPr>
                <w:b/>
                <w:bCs/>
                <w:kern w:val="2"/>
                <w:szCs w:val="24"/>
              </w:rPr>
            </w:pPr>
          </w:p>
        </w:tc>
        <w:tc>
          <w:tcPr>
            <w:tcW w:w="7003" w:type="dxa"/>
            <w:gridSpan w:val="4"/>
          </w:tcPr>
          <w:p w14:paraId="656C77F7" w14:textId="77777777" w:rsidR="00CB286D" w:rsidRPr="00481E04" w:rsidRDefault="00CB286D" w:rsidP="00CB286D">
            <w:pPr>
              <w:jc w:val="both"/>
              <w:rPr>
                <w:kern w:val="2"/>
                <w:szCs w:val="24"/>
              </w:rPr>
            </w:pPr>
            <w:r w:rsidRPr="00481E04">
              <w:rPr>
                <w:kern w:val="2"/>
                <w:szCs w:val="24"/>
              </w:rPr>
              <w:t>12.2.1. jeigu Tiekėjas nevykdo prisiimtų įsipareigojimų už Sutartyje nustatytus Sutarties įkainius;</w:t>
            </w:r>
          </w:p>
          <w:p w14:paraId="0D431CC5" w14:textId="77777777" w:rsidR="00CB286D" w:rsidRPr="00481E04" w:rsidRDefault="00CB286D" w:rsidP="00CB286D">
            <w:pPr>
              <w:spacing w:line="257" w:lineRule="auto"/>
              <w:jc w:val="both"/>
              <w:rPr>
                <w:rFonts w:eastAsia="Arial"/>
                <w:kern w:val="2"/>
                <w:szCs w:val="24"/>
              </w:rPr>
            </w:pPr>
            <w:r w:rsidRPr="00481E04">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62B36378" w14:textId="77777777" w:rsidR="00CB286D" w:rsidRPr="00481E04" w:rsidRDefault="00CB286D" w:rsidP="00CB286D">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12.2.3. Tiekėjas pažeidžia Prekių pristatymo terminus ir dėl Prekių pristatymo vėlavimo Prekės tampa nebereikalingos;</w:t>
            </w:r>
          </w:p>
          <w:p w14:paraId="16FBCB63" w14:textId="77777777" w:rsidR="00CB286D" w:rsidRPr="00481E04" w:rsidRDefault="00CB286D" w:rsidP="00CB286D">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7BC00" w14:textId="54B651CE" w:rsidR="00480069" w:rsidRDefault="00CB286D" w:rsidP="00CB286D">
            <w:pPr>
              <w:tabs>
                <w:tab w:val="left" w:pos="567"/>
                <w:tab w:val="left" w:pos="851"/>
                <w:tab w:val="left" w:pos="992"/>
                <w:tab w:val="left" w:pos="1134"/>
              </w:tabs>
              <w:spacing w:line="257" w:lineRule="auto"/>
              <w:jc w:val="both"/>
              <w:rPr>
                <w:rFonts w:eastAsia="Arial"/>
                <w:color w:val="FF0000"/>
                <w:kern w:val="2"/>
                <w:szCs w:val="24"/>
              </w:rPr>
            </w:pPr>
            <w:r w:rsidRPr="00481E04">
              <w:rPr>
                <w:rFonts w:eastAsia="Arial"/>
                <w:kern w:val="2"/>
                <w:szCs w:val="24"/>
              </w:rPr>
              <w:t>12.2.5. Tiekėjas pažeidžia šios Sutarties nuostatas, reglamentuojančias konkurenciją, intelektinės nuosavybės ar konfidencialios informacijos valdymą.</w:t>
            </w:r>
          </w:p>
        </w:tc>
      </w:tr>
      <w:tr w:rsidR="00480069" w14:paraId="0A5122D3" w14:textId="77777777">
        <w:trPr>
          <w:trHeight w:val="300"/>
        </w:trPr>
        <w:tc>
          <w:tcPr>
            <w:tcW w:w="9535" w:type="dxa"/>
            <w:gridSpan w:val="5"/>
          </w:tcPr>
          <w:p w14:paraId="60E34814" w14:textId="63422C38" w:rsidR="00480069" w:rsidRDefault="00480069" w:rsidP="00480069">
            <w:pPr>
              <w:jc w:val="center"/>
              <w:rPr>
                <w:kern w:val="2"/>
                <w:szCs w:val="24"/>
              </w:rPr>
            </w:pPr>
            <w:r>
              <w:rPr>
                <w:b/>
                <w:bCs/>
                <w:kern w:val="2"/>
                <w:szCs w:val="24"/>
              </w:rPr>
              <w:t xml:space="preserve">13. APLINKOSAUGINIAI IR SOCIALINIAI KRITERIJAI </w:t>
            </w:r>
          </w:p>
        </w:tc>
      </w:tr>
      <w:tr w:rsidR="00480069" w14:paraId="4CE6DA9B" w14:textId="77777777">
        <w:trPr>
          <w:trHeight w:val="300"/>
        </w:trPr>
        <w:tc>
          <w:tcPr>
            <w:tcW w:w="2532" w:type="dxa"/>
          </w:tcPr>
          <w:p w14:paraId="65B1C048" w14:textId="77777777" w:rsidR="00480069" w:rsidRDefault="00480069" w:rsidP="00480069">
            <w:pPr>
              <w:rPr>
                <w:b/>
                <w:bCs/>
                <w:kern w:val="2"/>
                <w:szCs w:val="24"/>
              </w:rPr>
            </w:pPr>
            <w:r>
              <w:rPr>
                <w:b/>
                <w:bCs/>
                <w:kern w:val="2"/>
                <w:szCs w:val="24"/>
              </w:rPr>
              <w:t>13.1. Aplinkosauginių kriterijų nustatymo teisinis pagrindas</w:t>
            </w:r>
          </w:p>
        </w:tc>
        <w:tc>
          <w:tcPr>
            <w:tcW w:w="7003" w:type="dxa"/>
            <w:gridSpan w:val="4"/>
          </w:tcPr>
          <w:p w14:paraId="4CAFAD2B" w14:textId="628D56A7" w:rsidR="00480069" w:rsidRDefault="00480069" w:rsidP="0048006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6F2E2C">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p w14:paraId="0A93316D" w14:textId="77777777" w:rsidR="00480069" w:rsidRDefault="00480069" w:rsidP="0048006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DBDE2A" w14:textId="77777777" w:rsidR="00480069" w:rsidRDefault="00480069" w:rsidP="00480069">
            <w:pPr>
              <w:jc w:val="both"/>
              <w:rPr>
                <w:b/>
                <w:bCs/>
                <w:kern w:val="2"/>
                <w:szCs w:val="24"/>
              </w:rPr>
            </w:pPr>
          </w:p>
        </w:tc>
      </w:tr>
      <w:tr w:rsidR="00480069" w14:paraId="5FF3AE4B" w14:textId="77777777">
        <w:trPr>
          <w:trHeight w:val="300"/>
        </w:trPr>
        <w:tc>
          <w:tcPr>
            <w:tcW w:w="2532" w:type="dxa"/>
          </w:tcPr>
          <w:p w14:paraId="4F5D54FC" w14:textId="77777777" w:rsidR="00480069" w:rsidRDefault="00480069" w:rsidP="00480069">
            <w:pPr>
              <w:rPr>
                <w:b/>
                <w:bCs/>
                <w:kern w:val="2"/>
                <w:szCs w:val="24"/>
              </w:rPr>
            </w:pPr>
            <w:r>
              <w:rPr>
                <w:b/>
                <w:bCs/>
                <w:kern w:val="2"/>
                <w:szCs w:val="24"/>
              </w:rPr>
              <w:t>13.2.  Su perkamomis Prekėmis susiję socialiniai kriterijai</w:t>
            </w:r>
          </w:p>
        </w:tc>
        <w:tc>
          <w:tcPr>
            <w:tcW w:w="7003" w:type="dxa"/>
            <w:gridSpan w:val="4"/>
          </w:tcPr>
          <w:p w14:paraId="4A9217DF" w14:textId="77777777" w:rsidR="00480069" w:rsidRDefault="00480069" w:rsidP="00480069">
            <w:pPr>
              <w:jc w:val="both"/>
              <w:rPr>
                <w:color w:val="000000"/>
                <w:kern w:val="2"/>
                <w:szCs w:val="24"/>
                <w:shd w:val="clear" w:color="auto" w:fill="FFFFFF"/>
              </w:rPr>
            </w:pPr>
            <w:r>
              <w:rPr>
                <w:color w:val="000000"/>
                <w:kern w:val="2"/>
                <w:szCs w:val="24"/>
                <w:shd w:val="clear" w:color="auto" w:fill="FFFFFF"/>
              </w:rPr>
              <w:t>Netaikoma</w:t>
            </w:r>
          </w:p>
          <w:p w14:paraId="61AA950F" w14:textId="77777777" w:rsidR="00480069" w:rsidRDefault="00480069" w:rsidP="00480069">
            <w:pPr>
              <w:jc w:val="both"/>
              <w:rPr>
                <w:color w:val="000000"/>
                <w:kern w:val="2"/>
                <w:szCs w:val="24"/>
                <w:shd w:val="clear" w:color="auto" w:fill="FFFFFF"/>
              </w:rPr>
            </w:pPr>
          </w:p>
          <w:p w14:paraId="5C5C674C" w14:textId="36982CF0" w:rsidR="00480069" w:rsidRDefault="00480069" w:rsidP="00480069">
            <w:pPr>
              <w:jc w:val="both"/>
              <w:rPr>
                <w:color w:val="0070C0"/>
                <w:kern w:val="2"/>
                <w:szCs w:val="24"/>
              </w:rPr>
            </w:pPr>
          </w:p>
        </w:tc>
      </w:tr>
      <w:tr w:rsidR="00480069" w14:paraId="4D92CDA9" w14:textId="77777777">
        <w:trPr>
          <w:trHeight w:val="300"/>
        </w:trPr>
        <w:tc>
          <w:tcPr>
            <w:tcW w:w="9535" w:type="dxa"/>
            <w:gridSpan w:val="5"/>
          </w:tcPr>
          <w:p w14:paraId="22724B5D" w14:textId="77777777" w:rsidR="00480069" w:rsidRDefault="00480069" w:rsidP="00480069">
            <w:pPr>
              <w:jc w:val="center"/>
              <w:rPr>
                <w:b/>
                <w:bCs/>
                <w:kern w:val="2"/>
                <w:szCs w:val="24"/>
              </w:rPr>
            </w:pPr>
            <w:r>
              <w:rPr>
                <w:b/>
                <w:bCs/>
                <w:kern w:val="2"/>
                <w:szCs w:val="24"/>
              </w:rPr>
              <w:t xml:space="preserve">14. BENDRŲJŲ SĄLYGŲ PAKEITIMAI IR PAPILDYMAI </w:t>
            </w:r>
          </w:p>
          <w:p w14:paraId="15C1F9A4" w14:textId="0700B940" w:rsidR="00480069" w:rsidRDefault="00480069" w:rsidP="00480069">
            <w:pPr>
              <w:jc w:val="center"/>
              <w:rPr>
                <w:kern w:val="2"/>
                <w:szCs w:val="24"/>
              </w:rPr>
            </w:pPr>
          </w:p>
        </w:tc>
      </w:tr>
      <w:tr w:rsidR="00480069" w14:paraId="3996F390" w14:textId="77777777">
        <w:trPr>
          <w:trHeight w:val="300"/>
        </w:trPr>
        <w:tc>
          <w:tcPr>
            <w:tcW w:w="2532" w:type="dxa"/>
          </w:tcPr>
          <w:p w14:paraId="4BB41403" w14:textId="77777777" w:rsidR="00480069" w:rsidRDefault="00480069" w:rsidP="00480069">
            <w:pPr>
              <w:rPr>
                <w:b/>
                <w:bCs/>
                <w:kern w:val="2"/>
                <w:szCs w:val="24"/>
              </w:rPr>
            </w:pPr>
            <w:r>
              <w:rPr>
                <w:b/>
                <w:bCs/>
                <w:kern w:val="2"/>
                <w:szCs w:val="24"/>
              </w:rPr>
              <w:t>14.5.</w:t>
            </w:r>
          </w:p>
        </w:tc>
        <w:tc>
          <w:tcPr>
            <w:tcW w:w="7003" w:type="dxa"/>
            <w:gridSpan w:val="4"/>
          </w:tcPr>
          <w:p w14:paraId="56709F2A" w14:textId="77777777" w:rsidR="00480069" w:rsidRDefault="00480069" w:rsidP="004800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80069" w14:paraId="066786C7" w14:textId="77777777">
        <w:trPr>
          <w:trHeight w:val="300"/>
        </w:trPr>
        <w:tc>
          <w:tcPr>
            <w:tcW w:w="9535" w:type="dxa"/>
            <w:gridSpan w:val="5"/>
          </w:tcPr>
          <w:p w14:paraId="6F0AA4F7" w14:textId="77777777" w:rsidR="00480069" w:rsidRDefault="00480069" w:rsidP="00480069">
            <w:pPr>
              <w:jc w:val="center"/>
              <w:rPr>
                <w:b/>
                <w:bCs/>
                <w:kern w:val="2"/>
                <w:szCs w:val="24"/>
              </w:rPr>
            </w:pPr>
            <w:r>
              <w:rPr>
                <w:b/>
                <w:bCs/>
                <w:kern w:val="2"/>
                <w:szCs w:val="24"/>
              </w:rPr>
              <w:t>15. SUTARTIES PRIEDAI</w:t>
            </w:r>
          </w:p>
        </w:tc>
      </w:tr>
      <w:tr w:rsidR="00480069" w14:paraId="3C2C009E" w14:textId="77777777">
        <w:trPr>
          <w:trHeight w:val="300"/>
        </w:trPr>
        <w:tc>
          <w:tcPr>
            <w:tcW w:w="2532" w:type="dxa"/>
          </w:tcPr>
          <w:p w14:paraId="4CAA3B43" w14:textId="77777777" w:rsidR="00480069" w:rsidRDefault="00480069" w:rsidP="00480069">
            <w:pPr>
              <w:jc w:val="center"/>
              <w:rPr>
                <w:b/>
                <w:bCs/>
                <w:kern w:val="2"/>
                <w:szCs w:val="24"/>
              </w:rPr>
            </w:pPr>
            <w:r>
              <w:rPr>
                <w:b/>
                <w:bCs/>
                <w:kern w:val="2"/>
                <w:szCs w:val="24"/>
              </w:rPr>
              <w:t>15.1. Priedas Nr. 1</w:t>
            </w:r>
          </w:p>
        </w:tc>
        <w:tc>
          <w:tcPr>
            <w:tcW w:w="7003" w:type="dxa"/>
            <w:gridSpan w:val="4"/>
          </w:tcPr>
          <w:p w14:paraId="39B0514E" w14:textId="6DD369A7" w:rsidR="00480069" w:rsidRDefault="006F2E2C" w:rsidP="006F2E2C">
            <w:pPr>
              <w:rPr>
                <w:b/>
                <w:bCs/>
                <w:kern w:val="2"/>
                <w:szCs w:val="24"/>
              </w:rPr>
            </w:pPr>
            <w:r>
              <w:rPr>
                <w:b/>
                <w:bCs/>
                <w:kern w:val="2"/>
                <w:szCs w:val="24"/>
              </w:rPr>
              <w:t>Techninės specifikacija;</w:t>
            </w:r>
          </w:p>
        </w:tc>
      </w:tr>
      <w:tr w:rsidR="00480069" w14:paraId="51CAB11A" w14:textId="77777777">
        <w:trPr>
          <w:trHeight w:val="300"/>
        </w:trPr>
        <w:tc>
          <w:tcPr>
            <w:tcW w:w="2532" w:type="dxa"/>
          </w:tcPr>
          <w:p w14:paraId="7F207AB9" w14:textId="77777777" w:rsidR="00480069" w:rsidRDefault="00480069" w:rsidP="00480069">
            <w:pPr>
              <w:jc w:val="center"/>
              <w:rPr>
                <w:b/>
                <w:bCs/>
                <w:kern w:val="2"/>
                <w:szCs w:val="24"/>
              </w:rPr>
            </w:pPr>
            <w:r>
              <w:rPr>
                <w:b/>
                <w:bCs/>
                <w:kern w:val="2"/>
                <w:szCs w:val="24"/>
              </w:rPr>
              <w:t>15.2. Priedas Nr. 2</w:t>
            </w:r>
          </w:p>
        </w:tc>
        <w:tc>
          <w:tcPr>
            <w:tcW w:w="7003" w:type="dxa"/>
            <w:gridSpan w:val="4"/>
          </w:tcPr>
          <w:p w14:paraId="1C10F66F" w14:textId="628915C4" w:rsidR="00480069" w:rsidRDefault="006F2E2C" w:rsidP="006F2E2C">
            <w:pPr>
              <w:rPr>
                <w:b/>
                <w:bCs/>
                <w:kern w:val="2"/>
                <w:szCs w:val="24"/>
              </w:rPr>
            </w:pPr>
            <w:r>
              <w:rPr>
                <w:b/>
                <w:bCs/>
                <w:kern w:val="2"/>
                <w:szCs w:val="24"/>
              </w:rPr>
              <w:t>Pasiūlymas.</w:t>
            </w:r>
          </w:p>
        </w:tc>
      </w:tr>
      <w:tr w:rsidR="00B956F0" w14:paraId="12BE0A87" w14:textId="77777777">
        <w:trPr>
          <w:trHeight w:val="300"/>
        </w:trPr>
        <w:tc>
          <w:tcPr>
            <w:tcW w:w="2532" w:type="dxa"/>
          </w:tcPr>
          <w:p w14:paraId="1545D55C" w14:textId="4360594D" w:rsidR="00B956F0" w:rsidRDefault="00B956F0" w:rsidP="00480069">
            <w:pPr>
              <w:jc w:val="center"/>
              <w:rPr>
                <w:b/>
                <w:bCs/>
                <w:kern w:val="2"/>
                <w:szCs w:val="24"/>
              </w:rPr>
            </w:pPr>
            <w:r>
              <w:rPr>
                <w:b/>
                <w:bCs/>
                <w:kern w:val="2"/>
                <w:szCs w:val="24"/>
              </w:rPr>
              <w:t>15.3. Priedas Nr. 3</w:t>
            </w:r>
          </w:p>
        </w:tc>
        <w:tc>
          <w:tcPr>
            <w:tcW w:w="7003" w:type="dxa"/>
            <w:gridSpan w:val="4"/>
          </w:tcPr>
          <w:p w14:paraId="3316F4E7" w14:textId="1FA690E5" w:rsidR="00B956F0" w:rsidRDefault="00B956F0" w:rsidP="006F2E2C">
            <w:pPr>
              <w:rPr>
                <w:b/>
                <w:bCs/>
                <w:kern w:val="2"/>
                <w:szCs w:val="24"/>
              </w:rPr>
            </w:pPr>
            <w:r>
              <w:rPr>
                <w:b/>
                <w:bCs/>
              </w:rPr>
              <w:t xml:space="preserve">Prekių perdavimo-priėmimo </w:t>
            </w:r>
            <w:r w:rsidRPr="1CF90E9C">
              <w:rPr>
                <w:b/>
                <w:bCs/>
              </w:rPr>
              <w:t>akto forma</w:t>
            </w:r>
          </w:p>
        </w:tc>
      </w:tr>
      <w:tr w:rsidR="00480069" w14:paraId="5543C78F" w14:textId="77777777">
        <w:tc>
          <w:tcPr>
            <w:tcW w:w="9535" w:type="dxa"/>
            <w:gridSpan w:val="5"/>
          </w:tcPr>
          <w:p w14:paraId="1AF21CB3" w14:textId="77777777" w:rsidR="00480069" w:rsidRDefault="00480069" w:rsidP="00480069">
            <w:pPr>
              <w:jc w:val="center"/>
              <w:rPr>
                <w:b/>
                <w:bCs/>
                <w:kern w:val="2"/>
                <w:szCs w:val="24"/>
              </w:rPr>
            </w:pPr>
            <w:r>
              <w:rPr>
                <w:b/>
                <w:bCs/>
                <w:kern w:val="2"/>
                <w:szCs w:val="24"/>
              </w:rPr>
              <w:lastRenderedPageBreak/>
              <w:t>16. ŠALIŲ ATSTOVŲ PARAŠAI</w:t>
            </w:r>
          </w:p>
        </w:tc>
      </w:tr>
      <w:tr w:rsidR="00480069"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480069" w:rsidRDefault="00480069" w:rsidP="004800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480069" w:rsidRDefault="00480069" w:rsidP="00480069">
            <w:pPr>
              <w:jc w:val="center"/>
              <w:rPr>
                <w:b/>
                <w:bCs/>
                <w:kern w:val="2"/>
                <w:szCs w:val="24"/>
              </w:rPr>
            </w:pPr>
            <w:r>
              <w:rPr>
                <w:b/>
                <w:bCs/>
                <w:kern w:val="2"/>
                <w:szCs w:val="24"/>
              </w:rPr>
              <w:t>TIEKĖJAS</w:t>
            </w:r>
          </w:p>
        </w:tc>
      </w:tr>
      <w:tr w:rsidR="00480069"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480069" w:rsidRDefault="00480069" w:rsidP="0048006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480069" w:rsidRDefault="00480069" w:rsidP="00480069">
            <w:pPr>
              <w:jc w:val="center"/>
              <w:rPr>
                <w:b/>
                <w:bCs/>
                <w:kern w:val="2"/>
                <w:szCs w:val="24"/>
              </w:rPr>
            </w:pPr>
            <w:r>
              <w:rPr>
                <w:color w:val="4472C4"/>
                <w:kern w:val="2"/>
                <w:szCs w:val="24"/>
              </w:rPr>
              <w:t>(nurodomos atstovo pareigos, vardas, pavardė)</w:t>
            </w:r>
          </w:p>
        </w:tc>
      </w:tr>
      <w:tr w:rsidR="00480069"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480069" w:rsidRDefault="00480069" w:rsidP="00480069">
            <w:pPr>
              <w:jc w:val="center"/>
              <w:rPr>
                <w:b/>
                <w:bCs/>
                <w:color w:val="4472C4"/>
                <w:kern w:val="2"/>
                <w:szCs w:val="24"/>
              </w:rPr>
            </w:pPr>
          </w:p>
          <w:p w14:paraId="097168D1" w14:textId="77777777" w:rsidR="00480069" w:rsidRDefault="00480069" w:rsidP="00480069">
            <w:pPr>
              <w:jc w:val="center"/>
              <w:rPr>
                <w:b/>
                <w:bCs/>
                <w:color w:val="4472C4"/>
                <w:kern w:val="2"/>
                <w:szCs w:val="24"/>
              </w:rPr>
            </w:pPr>
            <w:r>
              <w:rPr>
                <w:b/>
                <w:bCs/>
                <w:color w:val="4472C4"/>
                <w:kern w:val="2"/>
                <w:szCs w:val="24"/>
              </w:rPr>
              <w:t>(parašas)</w:t>
            </w:r>
          </w:p>
          <w:p w14:paraId="5ECED27F" w14:textId="77777777" w:rsidR="00480069" w:rsidRDefault="00480069" w:rsidP="00480069">
            <w:pPr>
              <w:jc w:val="center"/>
              <w:rPr>
                <w:b/>
                <w:bCs/>
                <w:color w:val="4472C4"/>
                <w:kern w:val="2"/>
                <w:szCs w:val="24"/>
              </w:rPr>
            </w:pPr>
          </w:p>
          <w:p w14:paraId="3F6E314C" w14:textId="77777777" w:rsidR="00480069" w:rsidRDefault="00480069" w:rsidP="0048006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480069" w:rsidRDefault="00480069" w:rsidP="00480069">
            <w:pPr>
              <w:jc w:val="center"/>
              <w:rPr>
                <w:b/>
                <w:bCs/>
                <w:color w:val="4472C4"/>
                <w:kern w:val="2"/>
                <w:szCs w:val="24"/>
              </w:rPr>
            </w:pPr>
          </w:p>
          <w:p w14:paraId="40DA0466" w14:textId="77777777" w:rsidR="00480069" w:rsidRDefault="00480069" w:rsidP="00480069">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68A5" w14:textId="77777777" w:rsidR="00C67AFE" w:rsidRDefault="00C67AFE">
      <w:r>
        <w:separator/>
      </w:r>
    </w:p>
  </w:endnote>
  <w:endnote w:type="continuationSeparator" w:id="0">
    <w:p w14:paraId="249DC9D0" w14:textId="77777777" w:rsidR="00C67AFE" w:rsidRDefault="00C6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F0330" w14:textId="77777777" w:rsidR="00C67AFE" w:rsidRDefault="00C67AFE">
      <w:r>
        <w:separator/>
      </w:r>
    </w:p>
  </w:footnote>
  <w:footnote w:type="continuationSeparator" w:id="0">
    <w:p w14:paraId="394F7220" w14:textId="77777777" w:rsidR="00C67AFE" w:rsidRDefault="00C6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75F07"/>
    <w:multiLevelType w:val="hybridMultilevel"/>
    <w:tmpl w:val="CF349BA4"/>
    <w:lvl w:ilvl="0" w:tplc="8DB00E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1081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A1184"/>
    <w:rsid w:val="00116290"/>
    <w:rsid w:val="00261C00"/>
    <w:rsid w:val="002F0B5F"/>
    <w:rsid w:val="00386489"/>
    <w:rsid w:val="00421E51"/>
    <w:rsid w:val="00480069"/>
    <w:rsid w:val="00495505"/>
    <w:rsid w:val="005474BC"/>
    <w:rsid w:val="006F2E2C"/>
    <w:rsid w:val="00727554"/>
    <w:rsid w:val="007416D9"/>
    <w:rsid w:val="007B7C1C"/>
    <w:rsid w:val="00813223"/>
    <w:rsid w:val="00873E4A"/>
    <w:rsid w:val="00875B12"/>
    <w:rsid w:val="00882F50"/>
    <w:rsid w:val="00927316"/>
    <w:rsid w:val="0094527D"/>
    <w:rsid w:val="00962711"/>
    <w:rsid w:val="00AB6E09"/>
    <w:rsid w:val="00AC0559"/>
    <w:rsid w:val="00B956F0"/>
    <w:rsid w:val="00B96571"/>
    <w:rsid w:val="00B97E00"/>
    <w:rsid w:val="00BB307C"/>
    <w:rsid w:val="00C20DF3"/>
    <w:rsid w:val="00C67AFE"/>
    <w:rsid w:val="00CB14D0"/>
    <w:rsid w:val="00CB286D"/>
    <w:rsid w:val="00CB3F44"/>
    <w:rsid w:val="00D610E9"/>
    <w:rsid w:val="00D7404B"/>
    <w:rsid w:val="00D778C7"/>
    <w:rsid w:val="00DC447E"/>
    <w:rsid w:val="00DE6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B7C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2555</Words>
  <Characters>14569</Characters>
  <Application>Microsoft Office Word</Application>
  <DocSecurity>0</DocSecurity>
  <Lines>121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18</cp:revision>
  <dcterms:created xsi:type="dcterms:W3CDTF">2025-04-18T08:33:00Z</dcterms:created>
  <dcterms:modified xsi:type="dcterms:W3CDTF">2026-01-27T06:35:00Z</dcterms:modified>
</cp:coreProperties>
</file>